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6"/>
      </w:tblGrid>
      <w:tr w:rsidR="000306D2" w:rsidTr="000306D2">
        <w:trPr>
          <w:trHeight w:val="7958"/>
        </w:trPr>
        <w:tc>
          <w:tcPr>
            <w:tcW w:w="11179" w:type="dxa"/>
          </w:tcPr>
          <w:p w:rsidR="000306D2" w:rsidRDefault="000306D2">
            <w:r>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3348A35D" wp14:editId="04AFF58A">
                      <wp:simplePos x="0" y="0"/>
                      <wp:positionH relativeFrom="column">
                        <wp:posOffset>147954</wp:posOffset>
                      </wp:positionH>
                      <wp:positionV relativeFrom="paragraph">
                        <wp:posOffset>204403</wp:posOffset>
                      </wp:positionV>
                      <wp:extent cx="6930189" cy="4716145"/>
                      <wp:effectExtent l="0" t="0" r="0" b="8255"/>
                      <wp:wrapNone/>
                      <wp:docPr id="2" name="Поле 1"/>
                      <wp:cNvGraphicFramePr/>
                      <a:graphic xmlns:a="http://schemas.openxmlformats.org/drawingml/2006/main">
                        <a:graphicData uri="http://schemas.microsoft.com/office/word/2010/wordprocessingShape">
                          <wps:wsp>
                            <wps:cNvSpPr txBox="1"/>
                            <wps:spPr>
                              <a:xfrm>
                                <a:off x="0" y="0"/>
                                <a:ext cx="6930189" cy="4716145"/>
                              </a:xfrm>
                              <a:prstGeom prst="rect">
                                <a:avLst/>
                              </a:prstGeom>
                              <a:noFill/>
                              <a:ln>
                                <a:noFill/>
                              </a:ln>
                              <a:effectLst/>
                            </wps:spPr>
                            <wps:txbx>
                              <w:txbxContent>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p>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КАРТОТЕКА ДИДАКТИЧЕСКИХ ИГР</w:t>
                                  </w:r>
                                </w:p>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ПО МАТЕМАТИКЕ</w:t>
                                  </w:r>
                                </w:p>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Во 2 младшей</w:t>
                                  </w:r>
                                </w:p>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ГРУППЕ</w:t>
                                  </w:r>
                                </w:p>
                                <w:p w:rsidR="000306D2" w:rsidRDefault="000306D2" w:rsidP="000306D2">
                                  <w:pPr>
                                    <w:jc w:val="right"/>
                                    <w:rPr>
                                      <w:rFonts w:ascii="Times New Roman" w:hAnsi="Times New Roman"/>
                                      <w:b/>
                                      <w:caps/>
                                      <w:color w:val="4F81BD" w:themeColor="accent1"/>
                                      <w:sz w:val="28"/>
                                      <w:szCs w:val="28"/>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28"/>
                                      <w:szCs w:val="28"/>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 xml:space="preserve">Подготовила воспитатель </w:t>
                                  </w:r>
                                </w:p>
                                <w:p w:rsidR="000306D2" w:rsidRDefault="0048347E" w:rsidP="000306D2">
                                  <w:pPr>
                                    <w:jc w:val="right"/>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28"/>
                                      <w:szCs w:val="28"/>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МАДОУ д/с№13 Буржумова Е.М</w:t>
                                  </w:r>
                                  <w:r w:rsidR="000306D2">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w:t>
                                  </w:r>
                                </w:p>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p>
                                <w:p w:rsidR="000306D2" w:rsidRDefault="000306D2" w:rsidP="000306D2">
                                  <w:pPr>
                                    <w:jc w:val="center"/>
                                    <w:rPr>
                                      <w:b/>
                                      <w:caps/>
                                      <w:color w:val="4F81BD" w:themeColor="accent1"/>
                                      <w:sz w:val="72"/>
                                      <w:szCs w:val="72"/>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1.65pt;margin-top:16.1pt;width:545.7pt;height:3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" filled="f" stroked="f">
                      <v:textbox>
                        <w:txbxContent>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p>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КАРТОТЕКА ДИДАКТИЧЕСКИХ ИГР</w:t>
                            </w:r>
                          </w:p>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ПО МАТЕМАТИКЕ</w:t>
                            </w:r>
                          </w:p>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Во 2 младшей</w:t>
                            </w:r>
                          </w:p>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ГРУППЕ</w:t>
                            </w:r>
                          </w:p>
                          <w:p w:rsidR="000306D2" w:rsidRDefault="000306D2" w:rsidP="000306D2">
                            <w:pPr>
                              <w:jc w:val="right"/>
                              <w:rPr>
                                <w:rFonts w:ascii="Times New Roman" w:hAnsi="Times New Roman"/>
                                <w:b/>
                                <w:caps/>
                                <w:color w:val="4F81BD" w:themeColor="accent1"/>
                                <w:sz w:val="28"/>
                                <w:szCs w:val="28"/>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28"/>
                                <w:szCs w:val="28"/>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 xml:space="preserve">Подготовила воспитатель </w:t>
                            </w:r>
                          </w:p>
                          <w:p w:rsidR="000306D2" w:rsidRDefault="0048347E" w:rsidP="000306D2">
                            <w:pPr>
                              <w:jc w:val="right"/>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r>
                              <w:rPr>
                                <w:rFonts w:ascii="Times New Roman" w:hAnsi="Times New Roman"/>
                                <w:b/>
                                <w:caps/>
                                <w:color w:val="4F81BD" w:themeColor="accent1"/>
                                <w:sz w:val="28"/>
                                <w:szCs w:val="28"/>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МАДОУ д/с№13 Буржумова Е.М</w:t>
                            </w:r>
                            <w:r w:rsidR="000306D2">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t>.</w:t>
                            </w:r>
                          </w:p>
                          <w:p w:rsidR="000306D2" w:rsidRDefault="000306D2" w:rsidP="000306D2">
                            <w:pPr>
                              <w:jc w:val="center"/>
                              <w:rPr>
                                <w:rFonts w:ascii="Times New Roman" w:hAnsi="Times New Roman"/>
                                <w:b/>
                                <w:caps/>
                                <w:color w:val="4F81BD" w:themeColor="accent1"/>
                                <w:sz w:val="40"/>
                                <w:szCs w:val="40"/>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p>
                          <w:p w:rsidR="000306D2" w:rsidRDefault="000306D2" w:rsidP="000306D2">
                            <w:pPr>
                              <w:jc w:val="center"/>
                              <w:rPr>
                                <w:b/>
                                <w:caps/>
                                <w:color w:val="4F81BD" w:themeColor="accent1"/>
                                <w:sz w:val="72"/>
                                <w:szCs w:val="72"/>
                                <w14:shadow w14:blurRad="19685" w14:dist="12700" w14:dir="5400000" w14:sx="100000" w14:sy="100000" w14:kx="0" w14:ky="0" w14:algn="tl">
                                  <w14:srgbClr w14:val="3F80CD">
                                    <w14:alpha w14:val="40000"/>
                                  </w14:srgb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rgbClr w14:val="4F81BD"/>
                                  </w14:contourClr>
                                </w14:props3d>
                              </w:rPr>
                            </w:pPr>
                          </w:p>
                        </w:txbxContent>
                      </v:textbox>
                    </v:shape>
                  </w:pict>
                </mc:Fallback>
              </mc:AlternateContent>
            </w:r>
            <w:r>
              <w:rPr>
                <w:noProof/>
                <w:lang w:eastAsia="ru-RU"/>
              </w:rPr>
              <w:drawing>
                <wp:inline distT="0" distB="0" distL="0" distR="0" wp14:anchorId="4F04BB50" wp14:editId="0392D6D7">
                  <wp:extent cx="7063709" cy="4908650"/>
                  <wp:effectExtent l="0" t="0" r="4445" b="6350"/>
                  <wp:docPr id="3" name="Рисунок 1" descr="https://img1.liveinternet.ru/images/attach/b/4/113/40/113040287__11xxxxxxx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1.liveinternet.ru/images/attach/b/4/113/40/113040287__11xxxxxxxa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64082" cy="4908909"/>
                          </a:xfrm>
                          <a:prstGeom prst="rect">
                            <a:avLst/>
                          </a:prstGeom>
                          <a:noFill/>
                          <a:ln>
                            <a:noFill/>
                          </a:ln>
                        </pic:spPr>
                      </pic:pic>
                    </a:graphicData>
                  </a:graphic>
                </wp:inline>
              </w:drawing>
            </w:r>
          </w:p>
        </w:tc>
      </w:tr>
      <w:tr w:rsidR="000306D2" w:rsidTr="000306D2">
        <w:trPr>
          <w:trHeight w:val="7958"/>
        </w:trPr>
        <w:tc>
          <w:tcPr>
            <w:tcW w:w="11179" w:type="dxa"/>
            <w:vAlign w:val="center"/>
          </w:tcPr>
          <w:p w:rsidR="000306D2" w:rsidRPr="000306D2" w:rsidRDefault="000306D2" w:rsidP="000306D2">
            <w:pPr>
              <w:pStyle w:val="a5"/>
              <w:jc w:val="center"/>
              <w:rPr>
                <w:rFonts w:ascii="Times New Roman" w:hAnsi="Times New Roman"/>
                <w:b/>
                <w:caps/>
                <w:sz w:val="44"/>
                <w:szCs w:val="44"/>
                <w:bdr w:val="none" w:sz="0" w:space="0" w:color="auto" w:frame="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306D2">
              <w:rPr>
                <w:rFonts w:ascii="Times New Roman" w:hAnsi="Times New Roman"/>
                <w:b/>
                <w:caps/>
                <w:sz w:val="44"/>
                <w:szCs w:val="44"/>
                <w:bdr w:val="none" w:sz="0" w:space="0" w:color="auto" w:frame="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Дидактические игры </w:t>
            </w:r>
            <w:bookmarkStart w:id="0" w:name="_GoBack"/>
            <w:bookmarkEnd w:id="0"/>
            <w:r w:rsidRPr="000306D2">
              <w:rPr>
                <w:rFonts w:ascii="Times New Roman" w:hAnsi="Times New Roman"/>
                <w:b/>
                <w:caps/>
                <w:sz w:val="44"/>
                <w:szCs w:val="44"/>
                <w:bdr w:val="none" w:sz="0" w:space="0" w:color="auto" w:frame="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на развитие количественных представлений</w:t>
            </w:r>
          </w:p>
          <w:p w:rsidR="000306D2" w:rsidRPr="000306D2" w:rsidRDefault="000306D2" w:rsidP="000306D2">
            <w:pPr>
              <w:jc w:val="center"/>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lastRenderedPageBreak/>
              <w:t>«Малина для медвежат»</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rPr>
              <w:t> формировать у детей представление равенства на основе сопоставления двух групп предметов, активизировать в речи слова: «столько – сколько, поровну», «одинаково».</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bdr w:val="none" w:sz="0" w:space="0" w:color="auto" w:frame="1"/>
              </w:rPr>
              <w:t> </w:t>
            </w:r>
            <w:r w:rsidRPr="000306D2">
              <w:rPr>
                <w:rFonts w:ascii="Times New Roman" w:eastAsia="Times New Roman" w:hAnsi="Times New Roman"/>
                <w:sz w:val="36"/>
                <w:szCs w:val="36"/>
              </w:rPr>
              <w:t>воспитатель говорит:</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rPr>
              <w:t>- Ребята, медвежонок очень любит малину, он собрал в лесу целую корзинку, чтобы угостить своих друзей. Посмотрите, сколько пришло медвежат! Давайте их расставим правой рукой слева направо. А теперь угостим их малиной. Надо взять столько ягод малины, чтобы хватило всем медвежатам. Скажите, сколько медвежат? (много). А теперь надо взять столько же ягод. Давайте угостим медвежат ягодами. Каждому медвежонку надо дать по одной ягодке. Сколько вы принесли ягод? (много) Сколько у нас медвежат? (много) Как еще можно сказать? Правильно, их одинаково, поровну; ягод столько, сколько медвежат, а медвежат столько, сколько ягод.</w:t>
            </w:r>
          </w:p>
          <w:p w:rsidR="000306D2" w:rsidRDefault="000306D2"/>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t>«В лес за грибами»</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bdr w:val="none" w:sz="0" w:space="0" w:color="auto" w:frame="1"/>
              </w:rPr>
              <w:t> </w:t>
            </w:r>
            <w:r w:rsidRPr="000306D2">
              <w:rPr>
                <w:rFonts w:ascii="Times New Roman" w:eastAsia="Times New Roman" w:hAnsi="Times New Roman"/>
                <w:sz w:val="36"/>
                <w:szCs w:val="36"/>
              </w:rPr>
              <w:t>формировать</w:t>
            </w:r>
            <w:r w:rsidRPr="000306D2">
              <w:rPr>
                <w:rFonts w:ascii="Times New Roman" w:eastAsia="Times New Roman" w:hAnsi="Times New Roman"/>
                <w:sz w:val="36"/>
                <w:szCs w:val="36"/>
                <w:bdr w:val="none" w:sz="0" w:space="0" w:color="auto" w:frame="1"/>
              </w:rPr>
              <w:t> </w:t>
            </w:r>
            <w:r w:rsidRPr="000306D2">
              <w:rPr>
                <w:rFonts w:ascii="Times New Roman" w:eastAsia="Times New Roman" w:hAnsi="Times New Roman"/>
                <w:sz w:val="36"/>
                <w:szCs w:val="36"/>
              </w:rPr>
              <w:t>у детей представления о количестве предметов «один - много», активизировать в речи детей слова «один, много».</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bdr w:val="none" w:sz="0" w:space="0" w:color="auto" w:frame="1"/>
              </w:rPr>
              <w:t> </w:t>
            </w:r>
            <w:r w:rsidRPr="000306D2">
              <w:rPr>
                <w:rFonts w:ascii="Times New Roman" w:eastAsia="Times New Roman" w:hAnsi="Times New Roman"/>
                <w:sz w:val="36"/>
                <w:szCs w:val="36"/>
              </w:rPr>
              <w:t>приглашаем детей в лес за грибами, уточняем, сколько грибов на поляне (много). Предлагаем сорвать по одному. Спрашиваем у каждого ребенка, сколько у него грибов. «Давайте сложим все грибы в корзинку. Сколько ты положил, Саша? Сколько ты положил, Миша? Сколько стало грибов в корзинке? (много) По сколько грибов осталось у вас? (ни одного).</w:t>
            </w:r>
          </w:p>
          <w:p w:rsidR="000306D2" w:rsidRDefault="000306D2"/>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lastRenderedPageBreak/>
              <w:t>«Угостим белочек грибочками»</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rPr>
              <w:t>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rPr>
              <w:t xml:space="preserve"> воспитатель говорит: «Посмотрите, кто пришел к нам в гости. </w:t>
            </w:r>
            <w:proofErr w:type="gramStart"/>
            <w:r w:rsidRPr="000306D2">
              <w:rPr>
                <w:rFonts w:ascii="Times New Roman" w:eastAsia="Times New Roman" w:hAnsi="Times New Roman"/>
                <w:sz w:val="36"/>
                <w:szCs w:val="36"/>
              </w:rPr>
              <w:t>Рыженькие</w:t>
            </w:r>
            <w:proofErr w:type="gramEnd"/>
            <w:r w:rsidRPr="000306D2">
              <w:rPr>
                <w:rFonts w:ascii="Times New Roman" w:eastAsia="Times New Roman" w:hAnsi="Times New Roman"/>
                <w:sz w:val="36"/>
                <w:szCs w:val="36"/>
              </w:rPr>
              <w:t>, пушистые, с красивым хвостиком. Конечно, это белочки. Давайте мы их угостим грибками. Я белочек поставлю на стол. Поставлю одну белочку, оставлю окошко, еще поставлю одну белочку и еще одну. Сколько всего белочек? А теперь мы их угостим грибками. Одной белочке дадим грибок, еще одной и еще одной. Всем белочкам хватило грибков? Сколько грибков? Как еще можно сказать? Правильно, белочек и грибков поровну, их одинаково. А теперь вы угостите белочек грибками. Белочкам очень понравилось с вами играть».</w:t>
            </w:r>
          </w:p>
          <w:p w:rsidR="000306D2" w:rsidRPr="00FA2E1C" w:rsidRDefault="000306D2">
            <w:pPr>
              <w:rPr>
                <w:sz w:val="36"/>
                <w:szCs w:val="36"/>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t>«Угости зайчат»</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rPr>
              <w:t>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bdr w:val="none" w:sz="0" w:space="0" w:color="auto" w:frame="1"/>
              </w:rPr>
              <w:t xml:space="preserve"> в</w:t>
            </w:r>
            <w:r w:rsidRPr="000306D2">
              <w:rPr>
                <w:rFonts w:ascii="Times New Roman" w:eastAsia="Times New Roman" w:hAnsi="Times New Roman"/>
                <w:sz w:val="36"/>
                <w:szCs w:val="36"/>
              </w:rPr>
              <w:t>оспитатель говорит: «Посмотрите, к нам в гости пришли зайчата, какие они красивые, пушистые. Давайте их угостим морковками. Я поставлю зайчат на полочку. Поставлю одного зайчонка, еще одного, еще одного и еще одного. Сколько всего зайчат? (много) Давайте зайчат мы угостим морковками. Каждому зайчику дадим по морковке. Сколько морковок? (много). Их больше или меньше, чем зайчат? Сколько зайчат? (много). Поровну ли зайчат и морковок? Правильно, их поровну. Как еще можно сказать? (одинаково, столько же). Зайчатам очень понравилось с вами играть».</w:t>
            </w:r>
          </w:p>
          <w:p w:rsidR="000306D2" w:rsidRPr="00FA2E1C" w:rsidRDefault="000306D2">
            <w:pPr>
              <w:rPr>
                <w:sz w:val="36"/>
                <w:szCs w:val="36"/>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lastRenderedPageBreak/>
              <w:t>«Бабочки и цветы»</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rPr>
              <w:t> формировать умение детей сравнивать две группы предметов на основе сопоставления, устанавливать равенство и неравенство двух множеств, активизировать в речи слова: «столько – сколько, поровну», «одинаково».</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bdr w:val="none" w:sz="0" w:space="0" w:color="auto" w:frame="1"/>
              </w:rPr>
              <w:t xml:space="preserve"> в</w:t>
            </w:r>
            <w:r w:rsidRPr="000306D2">
              <w:rPr>
                <w:rFonts w:ascii="Times New Roman" w:eastAsia="Times New Roman" w:hAnsi="Times New Roman"/>
                <w:sz w:val="36"/>
                <w:szCs w:val="36"/>
              </w:rPr>
              <w:t>оспитатель говорит: «Дети, посмотрите, какие красивые бабочки. Они хотят с вами поиграть. Сейчас вы станете бабочками. Наши бабочки живут на цветочках. У каждой бабочки свой домик – цветочек. Сейчас вы будете летать по полянке, а по моему сигналу найдете себе домик – цветочек. Бабочки, летите! Бабочки, в домик! Всем бабочкам хватило домиков? Сколько бабочек? Сколько цветочков? Их поровну? Как еще можно сказать? Бабочкам очень понравилось с вами играть».</w:t>
            </w:r>
          </w:p>
          <w:p w:rsidR="000306D2" w:rsidRPr="00FA2E1C" w:rsidRDefault="000306D2">
            <w:pPr>
              <w:rPr>
                <w:sz w:val="36"/>
                <w:szCs w:val="36"/>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t>«Жучки на листиках»</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rPr>
              <w:t> формировать умение детей сравнивать две группы предметов на основе сопоставления, устанавливать равенство и неравенство двух множеств.</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bdr w:val="none" w:sz="0" w:space="0" w:color="auto" w:frame="1"/>
              </w:rPr>
              <w:t xml:space="preserve"> в</w:t>
            </w:r>
            <w:r w:rsidRPr="000306D2">
              <w:rPr>
                <w:rFonts w:ascii="Times New Roman" w:eastAsia="Times New Roman" w:hAnsi="Times New Roman"/>
                <w:sz w:val="36"/>
                <w:szCs w:val="36"/>
              </w:rPr>
              <w:t>оспитатель говорит: «Дети, посмотрите, какие красивые жучки. Они хотят с вами поиграть, вы станете жучками. Наши жучки живут</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rPr>
              <w:t>на листиках. У каждого жучка свой домик – листик. Сейчас вы будете летать по полянке, а по моему сигналу найдете себе домик – листик. Жучки, летите! Жучки, в домик! Всем жучкам хватило домиков? Сколько жучков? Сколько листиков? Их поровну? Как еще можно сказать? Жучкам очень понравилось с вами играть». Далее повторяем игру, устанавливая отношения «больше, меньше», при этом учим уравнивать множества путем добавления и убавления.</w:t>
            </w:r>
          </w:p>
          <w:p w:rsidR="000306D2" w:rsidRPr="00FA2E1C" w:rsidRDefault="000306D2">
            <w:pPr>
              <w:rPr>
                <w:sz w:val="36"/>
                <w:szCs w:val="36"/>
              </w:rPr>
            </w:pPr>
          </w:p>
        </w:tc>
      </w:tr>
      <w:tr w:rsidR="000306D2" w:rsidTr="00FA2E1C">
        <w:trPr>
          <w:trHeight w:val="7958"/>
        </w:trPr>
        <w:tc>
          <w:tcPr>
            <w:tcW w:w="11179" w:type="dxa"/>
            <w:vAlign w:val="center"/>
          </w:tcPr>
          <w:p w:rsidR="000306D2" w:rsidRPr="000306D2" w:rsidRDefault="000306D2" w:rsidP="00FA2E1C">
            <w:pPr>
              <w:spacing w:after="0" w:line="240" w:lineRule="auto"/>
              <w:jc w:val="center"/>
              <w:rPr>
                <w:rFonts w:ascii="Times New Roman" w:eastAsia="Times New Roman" w:hAnsi="Times New Roman"/>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306D2">
              <w:rPr>
                <w:rFonts w:ascii="Times New Roman" w:eastAsia="Times New Roman" w:hAnsi="Times New Roman"/>
                <w:b/>
                <w:caps/>
                <w:sz w:val="44"/>
                <w:szCs w:val="44"/>
                <w:bdr w:val="none" w:sz="0" w:space="0" w:color="auto" w:frame="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Дидактические игры на развитие представлений о величине.</w:t>
            </w:r>
          </w:p>
          <w:p w:rsidR="000306D2" w:rsidRPr="00FA2E1C" w:rsidRDefault="000306D2" w:rsidP="00FA2E1C">
            <w:pPr>
              <w:jc w:val="center"/>
              <w:rPr>
                <w:sz w:val="44"/>
                <w:szCs w:val="44"/>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t>«Домики для медвежат»</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bdr w:val="none" w:sz="0" w:space="0" w:color="auto" w:frame="1"/>
              </w:rPr>
              <w:t> </w:t>
            </w:r>
            <w:r w:rsidRPr="000306D2">
              <w:rPr>
                <w:rFonts w:ascii="Times New Roman" w:eastAsia="Times New Roman" w:hAnsi="Times New Roman"/>
                <w:sz w:val="36"/>
                <w:szCs w:val="36"/>
              </w:rPr>
              <w:t>развивать умение детей сравнивать два предмета по величине, активизировать в речи детей слова «большой, маленький».</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u w:val="single"/>
              </w:rPr>
              <w:t>:</w:t>
            </w:r>
            <w:r w:rsidRPr="000306D2">
              <w:rPr>
                <w:rFonts w:ascii="Times New Roman" w:eastAsia="Times New Roman" w:hAnsi="Times New Roman"/>
                <w:sz w:val="36"/>
                <w:szCs w:val="36"/>
              </w:rPr>
              <w:t xml:space="preserve"> воспитатель говорит: «Ребята, я вам сейчас расскажу интересную историю. Жили – были два медвежонка, и вот однажды они решили построить себе домики. Взяли стены и крыши для домиков, но только не поймут, что делать дальше. Давайте мы им поможем сделать домики. Посмотрите, какие у нас по величине медвежата? Какой этот медвежонок по величине, большой или меленький? Какой мы ему будем делать домик? Какую ты возьмешь стену, большую или меленькую? Какую надо взять крышу? А этот </w:t>
            </w:r>
            <w:proofErr w:type="gramStart"/>
            <w:r w:rsidRPr="000306D2">
              <w:rPr>
                <w:rFonts w:ascii="Times New Roman" w:eastAsia="Times New Roman" w:hAnsi="Times New Roman"/>
                <w:sz w:val="36"/>
                <w:szCs w:val="36"/>
              </w:rPr>
              <w:t>медвежонок</w:t>
            </w:r>
            <w:proofErr w:type="gramEnd"/>
            <w:r w:rsidRPr="000306D2">
              <w:rPr>
                <w:rFonts w:ascii="Times New Roman" w:eastAsia="Times New Roman" w:hAnsi="Times New Roman"/>
                <w:sz w:val="36"/>
                <w:szCs w:val="36"/>
              </w:rPr>
              <w:t xml:space="preserve"> какой по величине? Какой ему надо сделать домик? Какую ты возьмешь крышу? Какого она цвета? Давайте возле домиков посадим елочки. Елочки одинаковые по величине или разные? Где мы посадим высокую елочку? Где посадим низкую елочку? Медвежата очень рады, что вы им помогли. Они хотят с вами поиграть».</w:t>
            </w:r>
          </w:p>
          <w:p w:rsidR="000306D2" w:rsidRDefault="000306D2"/>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lastRenderedPageBreak/>
              <w:t>«Угости мышек чаем»</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bdr w:val="none" w:sz="0" w:space="0" w:color="auto" w:frame="1"/>
              </w:rPr>
              <w:t> </w:t>
            </w:r>
            <w:r w:rsidRPr="000306D2">
              <w:rPr>
                <w:rFonts w:ascii="Times New Roman" w:eastAsia="Times New Roman" w:hAnsi="Times New Roman"/>
                <w:sz w:val="36"/>
                <w:szCs w:val="36"/>
              </w:rPr>
              <w:t>развивать умение детей сравнивать два предмета по величине, активизировать в речи детей слова «большой, маленький».</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bdr w:val="none" w:sz="0" w:space="0" w:color="auto" w:frame="1"/>
              </w:rPr>
              <w:t xml:space="preserve"> в</w:t>
            </w:r>
            <w:r w:rsidRPr="000306D2">
              <w:rPr>
                <w:rFonts w:ascii="Times New Roman" w:eastAsia="Times New Roman" w:hAnsi="Times New Roman"/>
                <w:sz w:val="36"/>
                <w:szCs w:val="36"/>
              </w:rPr>
              <w:t>оспитатель говорит: «Посмотрите, кто к нам пришел в гости, серые мышки. Посмотрите, они принесли с собой угощение. Посмотрите, мышки одинаковые по величине или разные? Давайте мы их угостим чаем. Что для этого нужно? Сначала мы возьмем чашки. Какая эта чашка по величине, большая или маленькая? Какой мышке мы ее отдадим?» Затем сравниваем по величине блюдца, конфеты, печенье, яблоки и груши и сопоставляем их с величиной мышек. Предлагаем детям напоить мышек и угостить их фруктами.</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t>«Украсим коврик»</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bdr w:val="none" w:sz="0" w:space="0" w:color="auto" w:frame="1"/>
              </w:rPr>
              <w:t> </w:t>
            </w:r>
            <w:r w:rsidRPr="000306D2">
              <w:rPr>
                <w:rFonts w:ascii="Times New Roman" w:eastAsia="Times New Roman" w:hAnsi="Times New Roman"/>
                <w:sz w:val="36"/>
                <w:szCs w:val="36"/>
              </w:rPr>
              <w:t>развивать умение детей сравнивать два предмета по величине, активизировать в речи детей слова «большой, маленький».</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u w:val="single"/>
              </w:rPr>
              <w:t>:</w:t>
            </w:r>
            <w:r w:rsidRPr="000306D2">
              <w:rPr>
                <w:rFonts w:ascii="Times New Roman" w:eastAsia="Times New Roman" w:hAnsi="Times New Roman"/>
                <w:sz w:val="36"/>
                <w:szCs w:val="36"/>
              </w:rPr>
              <w:t xml:space="preserve"> воспитатель говорит: «Дети, к нам в гости пришел мишка. Он хочет подарить своим друзьям красивые коврики, но он не успел их украсить. Давайте мы ему поможем украсить коврики. Чем мы их будем украшать? (кругами) Какого цвета круги? По величине они одинаковые или разные? Куда вы положите большие круги? (в углы) Куда вы положите маленькие круги? (посредине) Какого они цвета? Мишке очень понравились ваши коврики, он теперь подарит эти коврики своим друзьям».</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lastRenderedPageBreak/>
              <w:t>«Подбери дорожки к домикам»</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rPr>
              <w:t> развивать умение детей сравнивать два предмета по длине, активизировать в речи детей слова «длинный, короткий».</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bdr w:val="none" w:sz="0" w:space="0" w:color="auto" w:frame="1"/>
              </w:rPr>
              <w:t> </w:t>
            </w:r>
            <w:r w:rsidRPr="000306D2">
              <w:rPr>
                <w:rFonts w:ascii="Times New Roman" w:eastAsia="Times New Roman" w:hAnsi="Times New Roman"/>
                <w:sz w:val="36"/>
                <w:szCs w:val="36"/>
              </w:rPr>
              <w:t xml:space="preserve">рассказываем детям о том, что </w:t>
            </w:r>
            <w:proofErr w:type="gramStart"/>
            <w:r w:rsidRPr="000306D2">
              <w:rPr>
                <w:rFonts w:ascii="Times New Roman" w:eastAsia="Times New Roman" w:hAnsi="Times New Roman"/>
                <w:sz w:val="36"/>
                <w:szCs w:val="36"/>
              </w:rPr>
              <w:t>зверюшки</w:t>
            </w:r>
            <w:proofErr w:type="gramEnd"/>
            <w:r w:rsidRPr="000306D2">
              <w:rPr>
                <w:rFonts w:ascii="Times New Roman" w:eastAsia="Times New Roman" w:hAnsi="Times New Roman"/>
                <w:sz w:val="36"/>
                <w:szCs w:val="36"/>
              </w:rPr>
              <w:t xml:space="preserve"> построили себе домики, но не успели построить к ним дорожки. Посмотрите, вот домики зайки и лисички. Найдите дорожки к их домикам. Какую дорожку вы сделаете зайчику, длинную или короткую? Какую дорожку вы положите к домику лисы? Далее подбираем дорожки к домикам других </w:t>
            </w:r>
            <w:proofErr w:type="gramStart"/>
            <w:r w:rsidRPr="000306D2">
              <w:rPr>
                <w:rFonts w:ascii="Times New Roman" w:eastAsia="Times New Roman" w:hAnsi="Times New Roman"/>
                <w:sz w:val="36"/>
                <w:szCs w:val="36"/>
              </w:rPr>
              <w:t>зверюшек</w:t>
            </w:r>
            <w:proofErr w:type="gramEnd"/>
            <w:r w:rsidRPr="000306D2">
              <w:rPr>
                <w:rFonts w:ascii="Times New Roman" w:eastAsia="Times New Roman" w:hAnsi="Times New Roman"/>
                <w:sz w:val="36"/>
                <w:szCs w:val="36"/>
              </w:rPr>
              <w:t>.</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t>«Почини коврик»</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bdr w:val="none" w:sz="0" w:space="0" w:color="auto" w:frame="1"/>
              </w:rPr>
              <w:t> </w:t>
            </w:r>
            <w:r w:rsidRPr="000306D2">
              <w:rPr>
                <w:rFonts w:ascii="Times New Roman" w:eastAsia="Times New Roman" w:hAnsi="Times New Roman"/>
                <w:sz w:val="36"/>
                <w:szCs w:val="36"/>
              </w:rPr>
              <w:t>развивать умение детей сравнивать два предмета по величине, активизировать в речи детей слова «большой, маленький».</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u w:val="single"/>
              </w:rPr>
              <w:t>:</w:t>
            </w:r>
            <w:r w:rsidRPr="000306D2">
              <w:rPr>
                <w:rFonts w:ascii="Times New Roman" w:eastAsia="Times New Roman" w:hAnsi="Times New Roman"/>
                <w:sz w:val="36"/>
                <w:szCs w:val="36"/>
              </w:rPr>
              <w:t xml:space="preserve"> воспитатель говорит: «Посмотрите, какие коврики нам принесли зайки, красивые, яркие, но кто – то эти коврики испортил. Зайки теперь не знают, что с ними делать. Давайте мы им поможем починить коврики. Какие коврики по величине? Какие заплатки мы положим на большой коврик? Какие мы положим на маленький коврик? Какого они цвета? Вот мы и помогли зайчатам починить коврики».</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lastRenderedPageBreak/>
              <w:t>«Мостики для зайчат»</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bdr w:val="none" w:sz="0" w:space="0" w:color="auto" w:frame="1"/>
              </w:rPr>
              <w:t> </w:t>
            </w:r>
            <w:r w:rsidRPr="000306D2">
              <w:rPr>
                <w:rFonts w:ascii="Times New Roman" w:eastAsia="Times New Roman" w:hAnsi="Times New Roman"/>
                <w:sz w:val="36"/>
                <w:szCs w:val="36"/>
              </w:rPr>
              <w:t>развивать умение детей сравнивать два предмета по величине, активизировать в речи детей слова «большой, маленький, длинный, короткий».</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u w:val="single"/>
              </w:rPr>
              <w:t>:</w:t>
            </w:r>
            <w:r w:rsidRPr="000306D2">
              <w:rPr>
                <w:rFonts w:ascii="Times New Roman" w:eastAsia="Times New Roman" w:hAnsi="Times New Roman"/>
                <w:sz w:val="36"/>
                <w:szCs w:val="36"/>
              </w:rPr>
              <w:t xml:space="preserve"> воспитатель рассказывает: «Жили – были в лесу два зайчика и решили они сделать себе мостики на полянку. Нашли они дощечки, только никак не поймут, кому какую дощечку надо взять. Посмотрите, зайчики одинаковые по величине или разные? Чем отличаются дощечки? Положите их рядом и посмотрите, какая из них длиннее, а какая короче. Проведите пальчиками по дощечкам. Какую дощечку вы отдадите большому зайчику? </w:t>
            </w:r>
            <w:proofErr w:type="gramStart"/>
            <w:r w:rsidRPr="000306D2">
              <w:rPr>
                <w:rFonts w:ascii="Times New Roman" w:eastAsia="Times New Roman" w:hAnsi="Times New Roman"/>
                <w:sz w:val="36"/>
                <w:szCs w:val="36"/>
              </w:rPr>
              <w:t>Какую</w:t>
            </w:r>
            <w:proofErr w:type="gramEnd"/>
            <w:r w:rsidRPr="000306D2">
              <w:rPr>
                <w:rFonts w:ascii="Times New Roman" w:eastAsia="Times New Roman" w:hAnsi="Times New Roman"/>
                <w:sz w:val="36"/>
                <w:szCs w:val="36"/>
              </w:rPr>
              <w:t xml:space="preserve"> - маленькому? Давайте возле мостиков посадим елочки. Какая эта елочка по высоте? Куда мы ее посадим? Какую елочку мы посадим возле короткого мостика? Зайчики очень рады, что вы им помогли».</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t>«Сбор урожая»</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Цель:</w:t>
            </w:r>
            <w:r w:rsidRPr="000306D2">
              <w:rPr>
                <w:rFonts w:ascii="Times New Roman" w:eastAsia="Times New Roman" w:hAnsi="Times New Roman"/>
                <w:sz w:val="36"/>
                <w:szCs w:val="36"/>
                <w:bdr w:val="none" w:sz="0" w:space="0" w:color="auto" w:frame="1"/>
              </w:rPr>
              <w:t> </w:t>
            </w:r>
            <w:r w:rsidRPr="000306D2">
              <w:rPr>
                <w:rFonts w:ascii="Times New Roman" w:eastAsia="Times New Roman" w:hAnsi="Times New Roman"/>
                <w:sz w:val="36"/>
                <w:szCs w:val="36"/>
              </w:rPr>
              <w:t>развивать умение детей сравнивать два предмета по величине, активизировать в речи детей слова «большой, маленький».</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bdr w:val="none" w:sz="0" w:space="0" w:color="auto" w:frame="1"/>
              </w:rPr>
              <w:t>Ход игры</w:t>
            </w:r>
            <w:r w:rsidRPr="000306D2">
              <w:rPr>
                <w:rFonts w:ascii="Times New Roman" w:eastAsia="Times New Roman" w:hAnsi="Times New Roman"/>
                <w:sz w:val="36"/>
                <w:szCs w:val="36"/>
                <w:u w:val="single"/>
              </w:rPr>
              <w:t>:</w:t>
            </w:r>
            <w:r w:rsidRPr="000306D2">
              <w:rPr>
                <w:rFonts w:ascii="Times New Roman" w:eastAsia="Times New Roman" w:hAnsi="Times New Roman"/>
                <w:sz w:val="36"/>
                <w:szCs w:val="36"/>
              </w:rPr>
              <w:t xml:space="preserve"> воспитатель рассказывает о том, что зайка вырастил очень большой урожай, теперь его надо 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 В конце игры обобщаем, что в большой корзине лежат большие овощи, а в маленькой – маленькие.</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bdr w:val="none" w:sz="0" w:space="0" w:color="auto" w:frame="1"/>
              </w:rPr>
            </w:pPr>
            <w:r w:rsidRPr="000306D2">
              <w:rPr>
                <w:rFonts w:ascii="Times New Roman" w:eastAsia="Times New Roman" w:hAnsi="Times New Roman"/>
                <w:b/>
                <w:sz w:val="36"/>
                <w:szCs w:val="36"/>
                <w:bdr w:val="none" w:sz="0" w:space="0" w:color="auto" w:frame="1"/>
              </w:rPr>
              <w:lastRenderedPageBreak/>
              <w:t>«Длинный - короткий»</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roofErr w:type="gramStart"/>
            <w:r w:rsidRPr="00FA2E1C">
              <w:rPr>
                <w:rFonts w:ascii="Times New Roman" w:eastAsia="Times New Roman" w:hAnsi="Times New Roman"/>
                <w:sz w:val="36"/>
                <w:szCs w:val="36"/>
                <w:u w:val="single"/>
              </w:rPr>
              <w:t>Цель:</w:t>
            </w:r>
            <w:r w:rsidRPr="00FA2E1C">
              <w:rPr>
                <w:rFonts w:ascii="Times New Roman" w:eastAsia="Times New Roman" w:hAnsi="Times New Roman"/>
                <w:sz w:val="36"/>
                <w:szCs w:val="36"/>
              </w:rPr>
              <w:t xml:space="preserve"> учить детей различать предметы по длине, употреблять в речи «длинный - короткий», «длиннее - короче», развивать воображение, мышление.</w:t>
            </w:r>
            <w:proofErr w:type="gramEnd"/>
            <w:r w:rsidRPr="00FA2E1C">
              <w:rPr>
                <w:rFonts w:ascii="Times New Roman" w:eastAsia="Times New Roman" w:hAnsi="Times New Roman"/>
                <w:sz w:val="36"/>
                <w:szCs w:val="36"/>
              </w:rPr>
              <w:t> </w:t>
            </w:r>
            <w:r w:rsidRPr="00FA2E1C">
              <w:rPr>
                <w:rFonts w:ascii="Times New Roman" w:eastAsia="Times New Roman" w:hAnsi="Times New Roman"/>
                <w:sz w:val="36"/>
                <w:szCs w:val="36"/>
              </w:rPr>
              <w:br/>
            </w:r>
            <w:r w:rsidRPr="00FA2E1C">
              <w:rPr>
                <w:rFonts w:ascii="Times New Roman" w:eastAsia="Times New Roman" w:hAnsi="Times New Roman"/>
                <w:sz w:val="36"/>
                <w:szCs w:val="36"/>
                <w:u w:val="single"/>
              </w:rPr>
              <w:t>Ход игры:</w:t>
            </w:r>
            <w:r w:rsidRPr="00FA2E1C">
              <w:rPr>
                <w:rFonts w:ascii="Times New Roman" w:eastAsia="Times New Roman" w:hAnsi="Times New Roman"/>
                <w:sz w:val="36"/>
                <w:szCs w:val="36"/>
              </w:rPr>
              <w:t xml:space="preserve"> игра проводится с 2-3 чел. Сначала рассматриваем ленточки по длине, потом детям предлагают карточки и плоскостные палочки разной длины и цвета. Путем раскладывания ребенок определяет, где длинная и короткая палочки. </w:t>
            </w:r>
            <w:r w:rsidRPr="00FA2E1C">
              <w:rPr>
                <w:rFonts w:ascii="Times New Roman" w:eastAsia="Times New Roman" w:hAnsi="Times New Roman"/>
                <w:sz w:val="36"/>
                <w:szCs w:val="36"/>
              </w:rPr>
              <w:br/>
            </w:r>
          </w:p>
        </w:tc>
      </w:tr>
      <w:tr w:rsidR="000306D2" w:rsidTr="000306D2">
        <w:trPr>
          <w:trHeight w:val="7958"/>
        </w:trPr>
        <w:tc>
          <w:tcPr>
            <w:tcW w:w="11179" w:type="dxa"/>
          </w:tcPr>
          <w:p w:rsidR="000306D2" w:rsidRPr="000306D2" w:rsidRDefault="000306D2" w:rsidP="000306D2">
            <w:pPr>
              <w:spacing w:after="0" w:line="240" w:lineRule="auto"/>
              <w:rPr>
                <w:rFonts w:ascii="Times New Roman" w:eastAsia="Times New Roman" w:hAnsi="Times New Roman"/>
                <w:b/>
                <w:sz w:val="36"/>
                <w:szCs w:val="36"/>
                <w:bdr w:val="none" w:sz="0" w:space="0" w:color="auto" w:frame="1"/>
              </w:rPr>
            </w:pPr>
            <w:r w:rsidRPr="000306D2">
              <w:rPr>
                <w:rFonts w:ascii="Times New Roman" w:eastAsia="Times New Roman" w:hAnsi="Times New Roman"/>
                <w:b/>
                <w:sz w:val="36"/>
                <w:szCs w:val="36"/>
                <w:bdr w:val="none" w:sz="0" w:space="0" w:color="auto" w:frame="1"/>
              </w:rPr>
              <w:t xml:space="preserve">                                                                    «Вкладыши» </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Цель:</w:t>
            </w:r>
            <w:r w:rsidRPr="000306D2">
              <w:rPr>
                <w:rFonts w:ascii="Times New Roman" w:eastAsia="Times New Roman" w:hAnsi="Times New Roman"/>
                <w:sz w:val="36"/>
                <w:szCs w:val="36"/>
              </w:rPr>
              <w:t xml:space="preserve"> учить детей выполнять действия с геометрическими фигурами (круг, квадрат, треугольник), вкладывать фигуры, развивать память, мышление внимание. </w:t>
            </w:r>
            <w:r w:rsidRPr="000306D2">
              <w:rPr>
                <w:rFonts w:ascii="Times New Roman" w:eastAsia="Times New Roman" w:hAnsi="Times New Roman"/>
                <w:sz w:val="36"/>
                <w:szCs w:val="36"/>
              </w:rPr>
              <w:br/>
            </w:r>
            <w:r w:rsidRPr="000306D2">
              <w:rPr>
                <w:rFonts w:ascii="Times New Roman" w:eastAsia="Times New Roman" w:hAnsi="Times New Roman"/>
                <w:sz w:val="36"/>
                <w:szCs w:val="36"/>
                <w:u w:val="single"/>
              </w:rPr>
              <w:t>Ход игры:</w:t>
            </w:r>
            <w:r w:rsidRPr="000306D2">
              <w:rPr>
                <w:rFonts w:ascii="Times New Roman" w:eastAsia="Times New Roman" w:hAnsi="Times New Roman"/>
                <w:sz w:val="36"/>
                <w:szCs w:val="36"/>
              </w:rPr>
              <w:t xml:space="preserve"> игра проводится с подгруппой детей в 4-5 чел. Воспитатель сначала показывает геометрические фигуры, называет их и показывает детям, как надо их вставлять в трафареты. Во время игры постоянно закреплять название фигур - круг, квадрат, треугольник.</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rPr>
                <w:rFonts w:ascii="Times New Roman" w:eastAsia="Times New Roman" w:hAnsi="Times New Roman"/>
                <w:b/>
                <w:sz w:val="36"/>
                <w:szCs w:val="36"/>
                <w:bdr w:val="none" w:sz="0" w:space="0" w:color="auto" w:frame="1"/>
              </w:rPr>
            </w:pPr>
            <w:r w:rsidRPr="000306D2">
              <w:rPr>
                <w:rFonts w:ascii="Times New Roman" w:eastAsia="Times New Roman" w:hAnsi="Times New Roman"/>
                <w:b/>
                <w:sz w:val="36"/>
                <w:szCs w:val="36"/>
                <w:bdr w:val="none" w:sz="0" w:space="0" w:color="auto" w:frame="1"/>
              </w:rPr>
              <w:lastRenderedPageBreak/>
              <w:t>«Найди такой же цветочек» </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r w:rsidRPr="00FA2E1C">
              <w:rPr>
                <w:rFonts w:ascii="Times New Roman" w:eastAsia="Times New Roman" w:hAnsi="Times New Roman"/>
                <w:sz w:val="36"/>
                <w:szCs w:val="36"/>
                <w:u w:val="single"/>
              </w:rPr>
              <w:t>Цель:</w:t>
            </w:r>
            <w:r w:rsidRPr="00FA2E1C">
              <w:rPr>
                <w:rFonts w:ascii="Times New Roman" w:eastAsia="Times New Roman" w:hAnsi="Times New Roman"/>
                <w:sz w:val="36"/>
                <w:szCs w:val="36"/>
              </w:rPr>
              <w:t xml:space="preserve"> продолжать развивать сенсорные способности детей, закрепить 4 основных цвета, умение по показу назвать цветы. </w:t>
            </w:r>
            <w:r w:rsidRPr="00FA2E1C">
              <w:rPr>
                <w:rFonts w:ascii="Times New Roman" w:eastAsia="Times New Roman" w:hAnsi="Times New Roman"/>
                <w:sz w:val="36"/>
                <w:szCs w:val="36"/>
              </w:rPr>
              <w:br/>
            </w:r>
            <w:r w:rsidRPr="00FA2E1C">
              <w:rPr>
                <w:rFonts w:ascii="Times New Roman" w:eastAsia="Times New Roman" w:hAnsi="Times New Roman"/>
                <w:sz w:val="36"/>
                <w:szCs w:val="36"/>
                <w:u w:val="single"/>
              </w:rPr>
              <w:t>Ход игры:</w:t>
            </w:r>
            <w:r w:rsidRPr="00FA2E1C">
              <w:rPr>
                <w:rFonts w:ascii="Times New Roman" w:eastAsia="Times New Roman" w:hAnsi="Times New Roman"/>
                <w:sz w:val="36"/>
                <w:szCs w:val="36"/>
              </w:rPr>
              <w:t xml:space="preserve"> игра проводится с 4-5 чел. Сначала воспитатель показывает детям большие иллюстрации цветков разного цвета. Дети </w:t>
            </w:r>
            <w:proofErr w:type="gramStart"/>
            <w:r w:rsidRPr="00FA2E1C">
              <w:rPr>
                <w:rFonts w:ascii="Times New Roman" w:eastAsia="Times New Roman" w:hAnsi="Times New Roman"/>
                <w:sz w:val="36"/>
                <w:szCs w:val="36"/>
              </w:rPr>
              <w:t>рассказывают</w:t>
            </w:r>
            <w:proofErr w:type="gramEnd"/>
            <w:r w:rsidRPr="00FA2E1C">
              <w:rPr>
                <w:rFonts w:ascii="Times New Roman" w:eastAsia="Times New Roman" w:hAnsi="Times New Roman"/>
                <w:sz w:val="36"/>
                <w:szCs w:val="36"/>
              </w:rPr>
              <w:t xml:space="preserve"> какого цвета эти цветки. Потом воспитатель раздает детям по маленьких карточки, рассмотрев их, предлагает показать такой же цветочек, какой показывает воспитатель. </w:t>
            </w:r>
            <w:r w:rsidRPr="00FA2E1C">
              <w:rPr>
                <w:rFonts w:ascii="Times New Roman" w:eastAsia="Times New Roman" w:hAnsi="Times New Roman"/>
                <w:sz w:val="36"/>
                <w:szCs w:val="36"/>
              </w:rPr>
              <w:br/>
            </w:r>
          </w:p>
        </w:tc>
      </w:tr>
      <w:tr w:rsidR="000306D2" w:rsidTr="000306D2">
        <w:trPr>
          <w:trHeight w:val="7958"/>
        </w:trPr>
        <w:tc>
          <w:tcPr>
            <w:tcW w:w="11179" w:type="dxa"/>
          </w:tcPr>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b/>
                <w:sz w:val="36"/>
                <w:szCs w:val="36"/>
                <w:bdr w:val="none" w:sz="0" w:space="0" w:color="auto" w:frame="1"/>
              </w:rPr>
              <w:t xml:space="preserve">                                                         «Обведи и заштрихуй»</w:t>
            </w:r>
            <w:r w:rsidRPr="000306D2">
              <w:rPr>
                <w:rFonts w:ascii="Times New Roman" w:eastAsia="Times New Roman" w:hAnsi="Times New Roman"/>
                <w:sz w:val="36"/>
                <w:szCs w:val="36"/>
              </w:rPr>
              <w:t> </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 xml:space="preserve">Цель: </w:t>
            </w:r>
            <w:r w:rsidRPr="000306D2">
              <w:rPr>
                <w:rFonts w:ascii="Times New Roman" w:eastAsia="Times New Roman" w:hAnsi="Times New Roman"/>
                <w:sz w:val="36"/>
                <w:szCs w:val="36"/>
              </w:rPr>
              <w:t>развивать и закреплять сенсорные способности детей, умение заштриховывать по трафарету на белом листе круг, квадрат, треугольник, закрепить основные цвета. </w:t>
            </w:r>
            <w:r w:rsidRPr="000306D2">
              <w:rPr>
                <w:rFonts w:ascii="Times New Roman" w:eastAsia="Times New Roman" w:hAnsi="Times New Roman"/>
                <w:sz w:val="36"/>
                <w:szCs w:val="36"/>
              </w:rPr>
              <w:br/>
            </w:r>
            <w:r w:rsidRPr="000306D2">
              <w:rPr>
                <w:rFonts w:ascii="Times New Roman" w:eastAsia="Times New Roman" w:hAnsi="Times New Roman"/>
                <w:sz w:val="36"/>
                <w:szCs w:val="36"/>
                <w:u w:val="single"/>
              </w:rPr>
              <w:t>Ход игры:</w:t>
            </w:r>
            <w:r w:rsidRPr="000306D2">
              <w:rPr>
                <w:rFonts w:ascii="Times New Roman" w:eastAsia="Times New Roman" w:hAnsi="Times New Roman"/>
                <w:sz w:val="36"/>
                <w:szCs w:val="36"/>
              </w:rPr>
              <w:t xml:space="preserve"> воспитатель показывает детям (2-3 чел.) трафареты геометрических фигур. Дети рассматривают, какого цвета, потом воспитатель показывает, как на белом листе бумаги он заштриховывает таким же карандашом, как и трафарет. Воспитатель раздает бумагу, трафареты, карандаши, а сам наблюдает, чтобы дети правильно подобрали цвет карандаша к трафарету.</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bdr w:val="none" w:sz="0" w:space="0" w:color="auto" w:frame="1"/>
              </w:rPr>
            </w:pPr>
            <w:r w:rsidRPr="000306D2">
              <w:rPr>
                <w:rFonts w:ascii="Times New Roman" w:eastAsia="Times New Roman" w:hAnsi="Times New Roman"/>
                <w:b/>
                <w:sz w:val="36"/>
                <w:szCs w:val="36"/>
                <w:bdr w:val="none" w:sz="0" w:space="0" w:color="auto" w:frame="1"/>
              </w:rPr>
              <w:lastRenderedPageBreak/>
              <w:t>«Один - много»</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Цель:</w:t>
            </w:r>
            <w:r w:rsidRPr="000306D2">
              <w:rPr>
                <w:rFonts w:ascii="Times New Roman" w:eastAsia="Times New Roman" w:hAnsi="Times New Roman"/>
                <w:sz w:val="36"/>
                <w:szCs w:val="36"/>
              </w:rPr>
              <w:t xml:space="preserve"> развивать первые математические способности, развивать внимание мышление, умение различать цвет предметов. </w:t>
            </w:r>
            <w:r w:rsidRPr="000306D2">
              <w:rPr>
                <w:rFonts w:ascii="Times New Roman" w:eastAsia="Times New Roman" w:hAnsi="Times New Roman"/>
                <w:sz w:val="36"/>
                <w:szCs w:val="36"/>
              </w:rPr>
              <w:br/>
            </w:r>
            <w:r w:rsidRPr="000306D2">
              <w:rPr>
                <w:rFonts w:ascii="Times New Roman" w:eastAsia="Times New Roman" w:hAnsi="Times New Roman"/>
                <w:sz w:val="36"/>
                <w:szCs w:val="36"/>
                <w:u w:val="single"/>
              </w:rPr>
              <w:t>Ход игры:</w:t>
            </w:r>
            <w:r w:rsidRPr="000306D2">
              <w:rPr>
                <w:rFonts w:ascii="Times New Roman" w:eastAsia="Times New Roman" w:hAnsi="Times New Roman"/>
                <w:sz w:val="36"/>
                <w:szCs w:val="36"/>
              </w:rPr>
              <w:t xml:space="preserve"> игра проводится с 2-3 детьми. Воспитатель показывает на магнитной доске картинки игрушек одну, много, закрепляет цвет. Потом предлагает детям по показу найти и прикрепить такие же картинки.</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b/>
                <w:sz w:val="36"/>
                <w:szCs w:val="36"/>
                <w:bdr w:val="none" w:sz="0" w:space="0" w:color="auto" w:frame="1"/>
              </w:rPr>
              <w:t xml:space="preserve">                                            «Разноцветные клубочки и прищепки»</w:t>
            </w:r>
            <w:r w:rsidRPr="000306D2">
              <w:rPr>
                <w:rFonts w:ascii="Times New Roman" w:eastAsia="Times New Roman" w:hAnsi="Times New Roman"/>
                <w:sz w:val="36"/>
                <w:szCs w:val="36"/>
              </w:rPr>
              <w:t> </w:t>
            </w:r>
            <w:r w:rsidRPr="000306D2">
              <w:rPr>
                <w:rFonts w:ascii="Times New Roman" w:eastAsia="Times New Roman" w:hAnsi="Times New Roman"/>
                <w:sz w:val="36"/>
                <w:szCs w:val="36"/>
              </w:rPr>
              <w:br/>
            </w:r>
            <w:r w:rsidRPr="000306D2">
              <w:rPr>
                <w:rFonts w:ascii="Times New Roman" w:eastAsia="Times New Roman" w:hAnsi="Times New Roman"/>
                <w:sz w:val="36"/>
                <w:szCs w:val="36"/>
                <w:u w:val="single"/>
              </w:rPr>
              <w:t>Цель:</w:t>
            </w:r>
            <w:r w:rsidRPr="000306D2">
              <w:rPr>
                <w:rFonts w:ascii="Times New Roman" w:eastAsia="Times New Roman" w:hAnsi="Times New Roman"/>
                <w:sz w:val="36"/>
                <w:szCs w:val="36"/>
              </w:rPr>
              <w:t xml:space="preserve"> продолжать развивать мелкую мускулатуру кисти рук, закреплять знание цвета, развивать внимание, воображение. </w:t>
            </w:r>
            <w:r w:rsidRPr="000306D2">
              <w:rPr>
                <w:rFonts w:ascii="Times New Roman" w:eastAsia="Times New Roman" w:hAnsi="Times New Roman"/>
                <w:sz w:val="36"/>
                <w:szCs w:val="36"/>
              </w:rPr>
              <w:br/>
            </w:r>
            <w:r w:rsidRPr="000306D2">
              <w:rPr>
                <w:rFonts w:ascii="Times New Roman" w:eastAsia="Times New Roman" w:hAnsi="Times New Roman"/>
                <w:sz w:val="36"/>
                <w:szCs w:val="36"/>
                <w:u w:val="single"/>
              </w:rPr>
              <w:t>Ход игры:</w:t>
            </w:r>
            <w:r w:rsidRPr="000306D2">
              <w:rPr>
                <w:rFonts w:ascii="Times New Roman" w:eastAsia="Times New Roman" w:hAnsi="Times New Roman"/>
                <w:sz w:val="36"/>
                <w:szCs w:val="36"/>
              </w:rPr>
              <w:t xml:space="preserve"> игра проводится с 2-3 чел. Приходит «бабушка» и жалуется, что котята размотали все клубочки, предлагает малышам смотать каждому по клубочку, а потом развесить прищепки на ручку корзинки. Постоянно вовлекать детей в результативную активность.</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lastRenderedPageBreak/>
              <w:t>«Большой, поменьше, маленький»</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r w:rsidRPr="00FA2E1C">
              <w:rPr>
                <w:rFonts w:ascii="Times New Roman" w:eastAsia="Times New Roman" w:hAnsi="Times New Roman"/>
                <w:sz w:val="36"/>
                <w:szCs w:val="36"/>
                <w:u w:val="single"/>
              </w:rPr>
              <w:t>Цель:</w:t>
            </w:r>
            <w:r w:rsidRPr="00FA2E1C">
              <w:rPr>
                <w:rFonts w:ascii="Times New Roman" w:eastAsia="Times New Roman" w:hAnsi="Times New Roman"/>
                <w:sz w:val="36"/>
                <w:szCs w:val="36"/>
              </w:rPr>
              <w:t xml:space="preserve"> развивать умение различать геометрические фигуры по величине, развивать разговорную речь, мышление, память, умение различать основные цвета. </w:t>
            </w:r>
            <w:r w:rsidRPr="00FA2E1C">
              <w:rPr>
                <w:rFonts w:ascii="Times New Roman" w:eastAsia="Times New Roman" w:hAnsi="Times New Roman"/>
                <w:sz w:val="36"/>
                <w:szCs w:val="36"/>
              </w:rPr>
              <w:br/>
            </w:r>
            <w:r w:rsidRPr="00FA2E1C">
              <w:rPr>
                <w:rFonts w:ascii="Times New Roman" w:eastAsia="Times New Roman" w:hAnsi="Times New Roman"/>
                <w:sz w:val="36"/>
                <w:szCs w:val="36"/>
                <w:u w:val="single"/>
              </w:rPr>
              <w:t>Ход игры:</w:t>
            </w:r>
            <w:r w:rsidRPr="00FA2E1C">
              <w:rPr>
                <w:rFonts w:ascii="Times New Roman" w:eastAsia="Times New Roman" w:hAnsi="Times New Roman"/>
                <w:sz w:val="36"/>
                <w:szCs w:val="36"/>
              </w:rPr>
              <w:t xml:space="preserve"> игра проводится с 2 детьми. Воспитатель показывает набор геометрических фигур (круг, квадрат, треугольник) разных цветов, и предлагает показать сначала большую фигуру, поменьше, потом маленькую. Усложнить игру можно вопросами: «Покажи маленький треугольник красного цвета»; «Большой круг желтого цвета»; «Поменьше квадрат желтого цвета» и т.д. на усмотрение фантазии воспитателя. </w:t>
            </w:r>
          </w:p>
        </w:tc>
      </w:tr>
      <w:tr w:rsidR="000306D2" w:rsidTr="000306D2">
        <w:trPr>
          <w:trHeight w:val="7958"/>
        </w:trPr>
        <w:tc>
          <w:tcPr>
            <w:tcW w:w="11179" w:type="dxa"/>
          </w:tcPr>
          <w:p w:rsidR="000306D2" w:rsidRPr="000306D2" w:rsidRDefault="000306D2" w:rsidP="000306D2">
            <w:pPr>
              <w:spacing w:after="0" w:line="240" w:lineRule="auto"/>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t xml:space="preserve">                                                         «Разноцветные капли»</w:t>
            </w:r>
            <w:r w:rsidRPr="000306D2">
              <w:rPr>
                <w:rFonts w:ascii="Times New Roman" w:eastAsia="Times New Roman" w:hAnsi="Times New Roman"/>
                <w:b/>
                <w:sz w:val="36"/>
                <w:szCs w:val="36"/>
              </w:rPr>
              <w:t> </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Цель:</w:t>
            </w:r>
            <w:r w:rsidRPr="000306D2">
              <w:rPr>
                <w:rFonts w:ascii="Times New Roman" w:eastAsia="Times New Roman" w:hAnsi="Times New Roman"/>
                <w:sz w:val="36"/>
                <w:szCs w:val="36"/>
              </w:rPr>
              <w:t xml:space="preserve"> продолжать закреплять сенсорные способности детей цвет, умение набирать пипеткой по указанию и капать в ячейки по цвету, развивать память, мышление. </w:t>
            </w:r>
            <w:r w:rsidRPr="000306D2">
              <w:rPr>
                <w:rFonts w:ascii="Times New Roman" w:eastAsia="Times New Roman" w:hAnsi="Times New Roman"/>
                <w:sz w:val="36"/>
                <w:szCs w:val="36"/>
              </w:rPr>
              <w:br/>
            </w:r>
            <w:r w:rsidRPr="000306D2">
              <w:rPr>
                <w:rFonts w:ascii="Times New Roman" w:eastAsia="Times New Roman" w:hAnsi="Times New Roman"/>
                <w:sz w:val="36"/>
                <w:szCs w:val="36"/>
                <w:u w:val="single"/>
              </w:rPr>
              <w:t>Ход игры:</w:t>
            </w:r>
            <w:r w:rsidRPr="000306D2">
              <w:rPr>
                <w:rFonts w:ascii="Times New Roman" w:eastAsia="Times New Roman" w:hAnsi="Times New Roman"/>
                <w:sz w:val="36"/>
                <w:szCs w:val="36"/>
              </w:rPr>
              <w:t xml:space="preserve"> игра проводится с 2 детьми. Воспитатель показывает баночки с разноцветной гуашью. Сначала 2-х цветов, к концу года 4-х основных цветов. Раздает каждому рисунок и палитру с ячейками по цвету. Показывает действия. Потом предлагает детям по словесному указателю набрать в баночке и накапать в ячейки, не смешивая цветов. Каждое действие оговаривается с каждым ребенком.</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bdr w:val="none" w:sz="0" w:space="0" w:color="auto" w:frame="1"/>
              </w:rPr>
            </w:pPr>
            <w:r w:rsidRPr="000306D2">
              <w:rPr>
                <w:rFonts w:ascii="Times New Roman" w:eastAsia="Times New Roman" w:hAnsi="Times New Roman"/>
                <w:b/>
                <w:sz w:val="36"/>
                <w:szCs w:val="36"/>
                <w:bdr w:val="none" w:sz="0" w:space="0" w:color="auto" w:frame="1"/>
              </w:rPr>
              <w:lastRenderedPageBreak/>
              <w:t>«Покажи такую же»</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Цель:</w:t>
            </w:r>
            <w:r w:rsidRPr="000306D2">
              <w:rPr>
                <w:rFonts w:ascii="Times New Roman" w:eastAsia="Times New Roman" w:hAnsi="Times New Roman"/>
                <w:sz w:val="36"/>
                <w:szCs w:val="36"/>
              </w:rPr>
              <w:t xml:space="preserve"> продолжать закреплять умение находить нужную геометрическую фигуру (круг, квадрат, треугольник), развивать мышление, разговорную речь умение называть цвет фигуры. </w:t>
            </w:r>
            <w:r w:rsidRPr="000306D2">
              <w:rPr>
                <w:rFonts w:ascii="Times New Roman" w:eastAsia="Times New Roman" w:hAnsi="Times New Roman"/>
                <w:sz w:val="36"/>
                <w:szCs w:val="36"/>
              </w:rPr>
              <w:br/>
            </w:r>
            <w:r w:rsidRPr="000306D2">
              <w:rPr>
                <w:rFonts w:ascii="Times New Roman" w:eastAsia="Times New Roman" w:hAnsi="Times New Roman"/>
                <w:sz w:val="36"/>
                <w:szCs w:val="36"/>
                <w:u w:val="single"/>
              </w:rPr>
              <w:t>Ход игры:</w:t>
            </w:r>
            <w:r w:rsidRPr="000306D2">
              <w:rPr>
                <w:rFonts w:ascii="Times New Roman" w:eastAsia="Times New Roman" w:hAnsi="Times New Roman"/>
                <w:sz w:val="36"/>
                <w:szCs w:val="36"/>
              </w:rPr>
              <w:t xml:space="preserve"> игра проводится с 2-3 чел., т.к. надо сосредоточить внимание детей. Приходит в гости Зайка и приносит коробочку с геометрическими фигурами, просит рассказать детей, что это такое. Сначала воспитатель показывает одну фигуру, называет ее цвет. Потом раздает наборы фигур детям и по своему показу просит показать ребенка, постоянно вовлекая его в речевую активность.</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t>«Красный, желтый, синий, зеленый»</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Цель:</w:t>
            </w:r>
            <w:r w:rsidRPr="000306D2">
              <w:rPr>
                <w:rFonts w:ascii="Times New Roman" w:eastAsia="Times New Roman" w:hAnsi="Times New Roman"/>
                <w:sz w:val="36"/>
                <w:szCs w:val="36"/>
              </w:rPr>
              <w:t xml:space="preserve"> учить различать, называть и показывать картинки по цвету предметов, развивать сенсорные способности детей. </w:t>
            </w:r>
            <w:r w:rsidRPr="000306D2">
              <w:rPr>
                <w:rFonts w:ascii="Times New Roman" w:eastAsia="Times New Roman" w:hAnsi="Times New Roman"/>
                <w:sz w:val="36"/>
                <w:szCs w:val="36"/>
              </w:rPr>
              <w:br/>
            </w:r>
            <w:r w:rsidRPr="000306D2">
              <w:rPr>
                <w:rFonts w:ascii="Times New Roman" w:eastAsia="Times New Roman" w:hAnsi="Times New Roman"/>
                <w:sz w:val="36"/>
                <w:szCs w:val="36"/>
                <w:u w:val="single"/>
              </w:rPr>
              <w:t>Ход игры:</w:t>
            </w:r>
            <w:r w:rsidRPr="000306D2">
              <w:rPr>
                <w:rFonts w:ascii="Times New Roman" w:eastAsia="Times New Roman" w:hAnsi="Times New Roman"/>
                <w:sz w:val="36"/>
                <w:szCs w:val="36"/>
              </w:rPr>
              <w:t xml:space="preserve"> занятие проводится с 5-6 чел. У каждого ребенка на столе изображение предметов (игрушки, цветы, одежда разных цветов). Воспитатель показывает или картинку определенного цвет или предмет такого же цвета. Ребенок должен показать свою картинку с таким же изображением и цветом. </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lastRenderedPageBreak/>
              <w:t>«Найди матрешке ведерко»</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r w:rsidRPr="00FA2E1C">
              <w:rPr>
                <w:rFonts w:ascii="Times New Roman" w:eastAsia="Times New Roman" w:hAnsi="Times New Roman"/>
                <w:sz w:val="36"/>
                <w:szCs w:val="36"/>
                <w:u w:val="single"/>
              </w:rPr>
              <w:t>Цель:</w:t>
            </w:r>
            <w:r w:rsidRPr="00FA2E1C">
              <w:rPr>
                <w:rFonts w:ascii="Times New Roman" w:eastAsia="Times New Roman" w:hAnsi="Times New Roman"/>
                <w:sz w:val="36"/>
                <w:szCs w:val="36"/>
              </w:rPr>
              <w:t xml:space="preserve"> продолжать закреплять и называть 4 </w:t>
            </w:r>
            <w:proofErr w:type="gramStart"/>
            <w:r w:rsidRPr="00FA2E1C">
              <w:rPr>
                <w:rFonts w:ascii="Times New Roman" w:eastAsia="Times New Roman" w:hAnsi="Times New Roman"/>
                <w:sz w:val="36"/>
                <w:szCs w:val="36"/>
              </w:rPr>
              <w:t>основных</w:t>
            </w:r>
            <w:proofErr w:type="gramEnd"/>
            <w:r w:rsidRPr="00FA2E1C">
              <w:rPr>
                <w:rFonts w:ascii="Times New Roman" w:eastAsia="Times New Roman" w:hAnsi="Times New Roman"/>
                <w:sz w:val="36"/>
                <w:szCs w:val="36"/>
              </w:rPr>
              <w:t xml:space="preserve"> цвета, развивать мышление, память, разговорную речь. </w:t>
            </w:r>
            <w:r w:rsidRPr="00FA2E1C">
              <w:rPr>
                <w:rFonts w:ascii="Times New Roman" w:eastAsia="Times New Roman" w:hAnsi="Times New Roman"/>
                <w:sz w:val="36"/>
                <w:szCs w:val="36"/>
              </w:rPr>
              <w:br/>
            </w:r>
            <w:r w:rsidRPr="00FA2E1C">
              <w:rPr>
                <w:rFonts w:ascii="Times New Roman" w:eastAsia="Times New Roman" w:hAnsi="Times New Roman"/>
                <w:sz w:val="36"/>
                <w:szCs w:val="36"/>
                <w:u w:val="single"/>
              </w:rPr>
              <w:t xml:space="preserve">Ход игры: </w:t>
            </w:r>
            <w:r w:rsidRPr="00FA2E1C">
              <w:rPr>
                <w:rFonts w:ascii="Times New Roman" w:eastAsia="Times New Roman" w:hAnsi="Times New Roman"/>
                <w:sz w:val="36"/>
                <w:szCs w:val="36"/>
              </w:rPr>
              <w:t>игра проводится с 2 детьми. Разделяются набор матрешек красного, зеленого, синего цвета и соответственно таких же цвет» ведерки. Сначала воспитатель показывает, какое ведерко нужно каждой матрешке. Потом предлагает детям найти ведерко для матрешки, закрепить название цвета платья матрешки и ведра, вовлекать детей разными вопросами в речевую активность. </w:t>
            </w:r>
            <w:r w:rsidRPr="00FA2E1C">
              <w:rPr>
                <w:rFonts w:ascii="Times New Roman" w:eastAsia="Times New Roman" w:hAnsi="Times New Roman"/>
                <w:sz w:val="36"/>
                <w:szCs w:val="36"/>
              </w:rPr>
              <w:br/>
            </w:r>
          </w:p>
        </w:tc>
      </w:tr>
      <w:tr w:rsidR="000306D2" w:rsidTr="000306D2">
        <w:trPr>
          <w:trHeight w:val="7958"/>
        </w:trPr>
        <w:tc>
          <w:tcPr>
            <w:tcW w:w="11179" w:type="dxa"/>
          </w:tcPr>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b/>
                <w:sz w:val="36"/>
                <w:szCs w:val="36"/>
                <w:bdr w:val="none" w:sz="0" w:space="0" w:color="auto" w:frame="1"/>
              </w:rPr>
              <w:t xml:space="preserve">                                                            «Вставь </w:t>
            </w:r>
            <w:proofErr w:type="spellStart"/>
            <w:r w:rsidRPr="000306D2">
              <w:rPr>
                <w:rFonts w:ascii="Times New Roman" w:eastAsia="Times New Roman" w:hAnsi="Times New Roman"/>
                <w:b/>
                <w:sz w:val="36"/>
                <w:szCs w:val="36"/>
                <w:bdr w:val="none" w:sz="0" w:space="0" w:color="auto" w:frame="1"/>
              </w:rPr>
              <w:t>втулочку</w:t>
            </w:r>
            <w:proofErr w:type="spellEnd"/>
            <w:r w:rsidRPr="000306D2">
              <w:rPr>
                <w:rFonts w:ascii="Times New Roman" w:eastAsia="Times New Roman" w:hAnsi="Times New Roman"/>
                <w:b/>
                <w:sz w:val="36"/>
                <w:szCs w:val="36"/>
                <w:bdr w:val="none" w:sz="0" w:space="0" w:color="auto" w:frame="1"/>
              </w:rPr>
              <w:t>»</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Цель:</w:t>
            </w:r>
            <w:r w:rsidRPr="000306D2">
              <w:rPr>
                <w:rFonts w:ascii="Times New Roman" w:eastAsia="Times New Roman" w:hAnsi="Times New Roman"/>
                <w:sz w:val="36"/>
                <w:szCs w:val="36"/>
              </w:rPr>
              <w:t xml:space="preserve"> продолжать развивать моторику кистей рук, внимание, мышление. </w:t>
            </w:r>
            <w:r w:rsidRPr="000306D2">
              <w:rPr>
                <w:rFonts w:ascii="Times New Roman" w:eastAsia="Times New Roman" w:hAnsi="Times New Roman"/>
                <w:sz w:val="36"/>
                <w:szCs w:val="36"/>
              </w:rPr>
              <w:br/>
            </w:r>
            <w:r w:rsidRPr="000306D2">
              <w:rPr>
                <w:rFonts w:ascii="Times New Roman" w:eastAsia="Times New Roman" w:hAnsi="Times New Roman"/>
                <w:sz w:val="36"/>
                <w:szCs w:val="36"/>
                <w:u w:val="single"/>
              </w:rPr>
              <w:t>Ход игры:</w:t>
            </w:r>
            <w:r w:rsidRPr="000306D2">
              <w:rPr>
                <w:rFonts w:ascii="Times New Roman" w:eastAsia="Times New Roman" w:hAnsi="Times New Roman"/>
                <w:sz w:val="36"/>
                <w:szCs w:val="36"/>
              </w:rPr>
              <w:t xml:space="preserve"> игра проводится с 4-5 детьми. Воспитатель показывает плоскости, по краям которых есть отверстия для </w:t>
            </w:r>
            <w:proofErr w:type="spellStart"/>
            <w:r w:rsidRPr="000306D2">
              <w:rPr>
                <w:rFonts w:ascii="Times New Roman" w:eastAsia="Times New Roman" w:hAnsi="Times New Roman"/>
                <w:sz w:val="36"/>
                <w:szCs w:val="36"/>
              </w:rPr>
              <w:t>втулочек</w:t>
            </w:r>
            <w:proofErr w:type="spellEnd"/>
            <w:r w:rsidRPr="000306D2">
              <w:rPr>
                <w:rFonts w:ascii="Times New Roman" w:eastAsia="Times New Roman" w:hAnsi="Times New Roman"/>
                <w:sz w:val="36"/>
                <w:szCs w:val="36"/>
              </w:rPr>
              <w:t>. Показывает и обговаривает свои действия, потом предлагает повторить детям. </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lastRenderedPageBreak/>
              <w:t>«Бусинки»</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r w:rsidRPr="00FA2E1C">
              <w:rPr>
                <w:rFonts w:ascii="Times New Roman" w:eastAsia="Times New Roman" w:hAnsi="Times New Roman"/>
                <w:sz w:val="36"/>
                <w:szCs w:val="36"/>
                <w:u w:val="single"/>
              </w:rPr>
              <w:t>Цель:</w:t>
            </w:r>
            <w:r w:rsidRPr="00FA2E1C">
              <w:rPr>
                <w:rFonts w:ascii="Times New Roman" w:eastAsia="Times New Roman" w:hAnsi="Times New Roman"/>
                <w:sz w:val="36"/>
                <w:szCs w:val="36"/>
              </w:rPr>
              <w:t xml:space="preserve"> развивать моторику кистей рук, умение брать пинцетом бусинки и раскладывать их по внешним признакам в чашечки, развивать мышление, память. </w:t>
            </w:r>
            <w:r w:rsidRPr="00FA2E1C">
              <w:rPr>
                <w:rFonts w:ascii="Times New Roman" w:eastAsia="Times New Roman" w:hAnsi="Times New Roman"/>
                <w:sz w:val="36"/>
                <w:szCs w:val="36"/>
              </w:rPr>
              <w:br/>
            </w:r>
            <w:r w:rsidRPr="00FA2E1C">
              <w:rPr>
                <w:rFonts w:ascii="Times New Roman" w:eastAsia="Times New Roman" w:hAnsi="Times New Roman"/>
                <w:sz w:val="36"/>
                <w:szCs w:val="36"/>
                <w:u w:val="single"/>
              </w:rPr>
              <w:t xml:space="preserve">Ход игры: </w:t>
            </w:r>
            <w:r w:rsidRPr="00FA2E1C">
              <w:rPr>
                <w:rFonts w:ascii="Times New Roman" w:eastAsia="Times New Roman" w:hAnsi="Times New Roman"/>
                <w:sz w:val="36"/>
                <w:szCs w:val="36"/>
              </w:rPr>
              <w:t>игра проводится с 2 детьми, потому что она требует большого внимания. Сначала воспитатель показывает действия с пинцетом и бусинками, а потом предлагает детям разобрать бусинки по чашечкам. </w:t>
            </w:r>
            <w:r w:rsidRPr="00FA2E1C">
              <w:rPr>
                <w:rFonts w:ascii="Times New Roman" w:eastAsia="Times New Roman" w:hAnsi="Times New Roman"/>
                <w:sz w:val="36"/>
                <w:szCs w:val="36"/>
              </w:rPr>
              <w:br/>
            </w:r>
          </w:p>
        </w:tc>
      </w:tr>
      <w:tr w:rsidR="000306D2" w:rsidTr="000306D2">
        <w:trPr>
          <w:trHeight w:val="7958"/>
        </w:trPr>
        <w:tc>
          <w:tcPr>
            <w:tcW w:w="11179" w:type="dxa"/>
          </w:tcPr>
          <w:p w:rsidR="000306D2" w:rsidRPr="000306D2" w:rsidRDefault="000306D2" w:rsidP="000306D2">
            <w:pPr>
              <w:spacing w:after="0" w:line="240" w:lineRule="auto"/>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t xml:space="preserve">                          </w:t>
            </w:r>
            <w:r w:rsidR="00FA2E1C">
              <w:rPr>
                <w:rFonts w:ascii="Times New Roman" w:eastAsia="Times New Roman" w:hAnsi="Times New Roman"/>
                <w:b/>
                <w:sz w:val="36"/>
                <w:szCs w:val="36"/>
                <w:bdr w:val="none" w:sz="0" w:space="0" w:color="auto" w:frame="1"/>
              </w:rPr>
              <w:t xml:space="preserve">                  </w:t>
            </w:r>
            <w:r w:rsidRPr="000306D2">
              <w:rPr>
                <w:rFonts w:ascii="Times New Roman" w:eastAsia="Times New Roman" w:hAnsi="Times New Roman"/>
                <w:b/>
                <w:sz w:val="36"/>
                <w:szCs w:val="36"/>
                <w:bdr w:val="none" w:sz="0" w:space="0" w:color="auto" w:frame="1"/>
              </w:rPr>
              <w:t xml:space="preserve"> «Зашнуруй сапожок»</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Цель:</w:t>
            </w:r>
            <w:r w:rsidRPr="000306D2">
              <w:rPr>
                <w:rFonts w:ascii="Times New Roman" w:eastAsia="Times New Roman" w:hAnsi="Times New Roman"/>
                <w:sz w:val="36"/>
                <w:szCs w:val="36"/>
              </w:rPr>
              <w:t xml:space="preserve"> учить выполнять действия </w:t>
            </w:r>
            <w:proofErr w:type="gramStart"/>
            <w:r w:rsidRPr="000306D2">
              <w:rPr>
                <w:rFonts w:ascii="Times New Roman" w:eastAsia="Times New Roman" w:hAnsi="Times New Roman"/>
                <w:sz w:val="36"/>
                <w:szCs w:val="36"/>
              </w:rPr>
              <w:t>со</w:t>
            </w:r>
            <w:proofErr w:type="gramEnd"/>
            <w:r w:rsidRPr="000306D2">
              <w:rPr>
                <w:rFonts w:ascii="Times New Roman" w:eastAsia="Times New Roman" w:hAnsi="Times New Roman"/>
                <w:sz w:val="36"/>
                <w:szCs w:val="36"/>
              </w:rPr>
              <w:t xml:space="preserve"> шуровкой, развивать мелкую мускулатуру кистей рук, развивать мышление. </w:t>
            </w:r>
            <w:r w:rsidRPr="000306D2">
              <w:rPr>
                <w:rFonts w:ascii="Times New Roman" w:eastAsia="Times New Roman" w:hAnsi="Times New Roman"/>
                <w:sz w:val="36"/>
                <w:szCs w:val="36"/>
              </w:rPr>
              <w:br/>
            </w:r>
            <w:r w:rsidRPr="000306D2">
              <w:rPr>
                <w:rFonts w:ascii="Times New Roman" w:eastAsia="Times New Roman" w:hAnsi="Times New Roman"/>
                <w:sz w:val="36"/>
                <w:szCs w:val="36"/>
                <w:u w:val="single"/>
              </w:rPr>
              <w:t>Ход игры:</w:t>
            </w:r>
            <w:r w:rsidRPr="000306D2">
              <w:rPr>
                <w:rFonts w:ascii="Times New Roman" w:eastAsia="Times New Roman" w:hAnsi="Times New Roman"/>
                <w:sz w:val="36"/>
                <w:szCs w:val="36"/>
              </w:rPr>
              <w:t xml:space="preserve"> игра проводится с подгруппой 4-5 детей. Приходит ребенок из другой группы и просит помочь ему зашнуровать ботинки. Воспитатель выполняет действие. А потом раздает «сапожки» и шнурки детям и предлагает зашнуровать для куклы сапожок.</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lastRenderedPageBreak/>
              <w:t xml:space="preserve">                                                           «Цветное домино»</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Цель:</w:t>
            </w:r>
            <w:r w:rsidRPr="000306D2">
              <w:rPr>
                <w:rFonts w:ascii="Times New Roman" w:eastAsia="Times New Roman" w:hAnsi="Times New Roman"/>
                <w:sz w:val="36"/>
                <w:szCs w:val="36"/>
              </w:rPr>
              <w:t xml:space="preserve"> продолжать развивать сенсорные способности малышей путем отыскивания предмета заданного цвета, закрепление 4-х основных цветов. </w:t>
            </w:r>
            <w:r w:rsidRPr="000306D2">
              <w:rPr>
                <w:rFonts w:ascii="Times New Roman" w:eastAsia="Times New Roman" w:hAnsi="Times New Roman"/>
                <w:sz w:val="36"/>
                <w:szCs w:val="36"/>
              </w:rPr>
              <w:br/>
            </w:r>
            <w:r w:rsidRPr="000306D2">
              <w:rPr>
                <w:rFonts w:ascii="Times New Roman" w:eastAsia="Times New Roman" w:hAnsi="Times New Roman"/>
                <w:sz w:val="36"/>
                <w:szCs w:val="36"/>
                <w:u w:val="single"/>
              </w:rPr>
              <w:t>Ход игры:</w:t>
            </w:r>
            <w:r w:rsidRPr="000306D2">
              <w:rPr>
                <w:rFonts w:ascii="Times New Roman" w:eastAsia="Times New Roman" w:hAnsi="Times New Roman"/>
                <w:sz w:val="36"/>
                <w:szCs w:val="36"/>
              </w:rPr>
              <w:t xml:space="preserve"> игра проводится с 4-5 детьми. Раздается всем по 2-3 цветных домино. Предлагается детям выложить дорожку, отыскивая у себя домино такого же цвета, какого цвета домино положил предыдущий ребенок.</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0306D2">
        <w:trPr>
          <w:trHeight w:val="7958"/>
        </w:trPr>
        <w:tc>
          <w:tcPr>
            <w:tcW w:w="11179" w:type="dxa"/>
          </w:tcPr>
          <w:p w:rsidR="000306D2" w:rsidRPr="000306D2" w:rsidRDefault="00FA2E1C" w:rsidP="000306D2">
            <w:pPr>
              <w:spacing w:after="0" w:line="240" w:lineRule="auto"/>
              <w:rPr>
                <w:rFonts w:ascii="Times New Roman" w:eastAsia="Times New Roman" w:hAnsi="Times New Roman"/>
                <w:b/>
                <w:sz w:val="36"/>
                <w:szCs w:val="36"/>
              </w:rPr>
            </w:pPr>
            <w:r>
              <w:rPr>
                <w:rFonts w:ascii="Times New Roman" w:eastAsia="Times New Roman" w:hAnsi="Times New Roman"/>
                <w:b/>
                <w:sz w:val="36"/>
                <w:szCs w:val="36"/>
                <w:bdr w:val="none" w:sz="0" w:space="0" w:color="auto" w:frame="1"/>
              </w:rPr>
              <w:t xml:space="preserve">      </w:t>
            </w:r>
            <w:r w:rsidR="000306D2" w:rsidRPr="000306D2">
              <w:rPr>
                <w:rFonts w:ascii="Times New Roman" w:eastAsia="Times New Roman" w:hAnsi="Times New Roman"/>
                <w:b/>
                <w:sz w:val="36"/>
                <w:szCs w:val="36"/>
                <w:bdr w:val="none" w:sz="0" w:space="0" w:color="auto" w:frame="1"/>
              </w:rPr>
              <w:t xml:space="preserve"> «Раскладывание однородных предметов разной величины»</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rPr>
              <w:t>Цель: учить детей находить одинаковые геометрические фигуры (круг, треугольник, квадрат), но разной величины. </w:t>
            </w:r>
            <w:r w:rsidRPr="000306D2">
              <w:rPr>
                <w:rFonts w:ascii="Times New Roman" w:eastAsia="Times New Roman" w:hAnsi="Times New Roman"/>
                <w:sz w:val="36"/>
                <w:szCs w:val="36"/>
              </w:rPr>
              <w:br/>
              <w:t>Ход игры: игра проводится с 4-5 детьми, у каждого плоскостные изображения круга, треугольника, квадрата разной величины и можно разного цвета. Воспитатель предлагает по показу подобрать свои геометрические фигуры.</w:t>
            </w:r>
          </w:p>
          <w:p w:rsidR="000306D2" w:rsidRPr="00FA2E1C" w:rsidRDefault="000306D2" w:rsidP="000306D2">
            <w:pPr>
              <w:spacing w:after="0" w:line="240" w:lineRule="auto"/>
              <w:jc w:val="center"/>
              <w:rPr>
                <w:rFonts w:ascii="Times New Roman" w:eastAsia="Times New Roman" w:hAnsi="Times New Roman"/>
                <w:b/>
                <w:sz w:val="36"/>
                <w:szCs w:val="36"/>
                <w:bdr w:val="none" w:sz="0" w:space="0" w:color="auto" w:frame="1"/>
              </w:rPr>
            </w:pPr>
          </w:p>
        </w:tc>
      </w:tr>
      <w:tr w:rsidR="000306D2" w:rsidTr="00FA2E1C">
        <w:trPr>
          <w:trHeight w:val="7958"/>
        </w:trPr>
        <w:tc>
          <w:tcPr>
            <w:tcW w:w="11179" w:type="dxa"/>
            <w:vAlign w:val="center"/>
          </w:tcPr>
          <w:p w:rsidR="000306D2" w:rsidRPr="000306D2" w:rsidRDefault="000306D2" w:rsidP="00FA2E1C">
            <w:pPr>
              <w:spacing w:after="0" w:line="240" w:lineRule="auto"/>
              <w:jc w:val="center"/>
              <w:rPr>
                <w:rFonts w:ascii="Times New Roman" w:eastAsia="Times New Roman" w:hAnsi="Times New Roman"/>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306D2">
              <w:rPr>
                <w:rFonts w:ascii="Times New Roman" w:eastAsia="Times New Roman" w:hAnsi="Times New Roman"/>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Дидактические игры на развитие представлений о форме предметов и геометрических фигур</w:t>
            </w:r>
          </w:p>
          <w:p w:rsidR="000306D2" w:rsidRPr="00FA2E1C" w:rsidRDefault="000306D2" w:rsidP="00FA2E1C">
            <w:pPr>
              <w:spacing w:after="0" w:line="240" w:lineRule="auto"/>
              <w:jc w:val="center"/>
              <w:rPr>
                <w:rFonts w:ascii="Times New Roman" w:eastAsia="Times New Roman" w:hAnsi="Times New Roman"/>
                <w:b/>
                <w:sz w:val="44"/>
                <w:szCs w:val="44"/>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6"/>
                <w:szCs w:val="36"/>
              </w:rPr>
            </w:pPr>
            <w:r w:rsidRPr="000306D2">
              <w:rPr>
                <w:rFonts w:ascii="Times New Roman" w:eastAsia="Times New Roman" w:hAnsi="Times New Roman"/>
                <w:b/>
                <w:sz w:val="36"/>
                <w:szCs w:val="36"/>
                <w:bdr w:val="none" w:sz="0" w:space="0" w:color="auto" w:frame="1"/>
              </w:rPr>
              <w:t>«Назови геометрическую фигуру»</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Цель:</w:t>
            </w:r>
            <w:r w:rsidRPr="000306D2">
              <w:rPr>
                <w:rFonts w:ascii="Times New Roman" w:eastAsia="Times New Roman" w:hAnsi="Times New Roman"/>
                <w:sz w:val="36"/>
                <w:szCs w:val="36"/>
              </w:rPr>
              <w:t xml:space="preserve"> учить детей зрительно обследовать, узнавать и правильно называть плоскостные геометрические фигуры (круг, квадрат, треугольник, прямоугольник, овал).</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Материал:</w:t>
            </w:r>
            <w:r w:rsidRPr="000306D2">
              <w:rPr>
                <w:rFonts w:ascii="Times New Roman" w:eastAsia="Times New Roman" w:hAnsi="Times New Roman"/>
                <w:sz w:val="36"/>
                <w:szCs w:val="36"/>
              </w:rPr>
              <w:t xml:space="preserve"> 14 таблиц с геометрическими фигурами (круг, квадрат, треугольник, прямоугольник, овал), на каждой таблице контурные изображения двух-трех фигур в разных положениях и сочетаниях. Таблицы вложены в конверты.</w:t>
            </w:r>
          </w:p>
          <w:p w:rsidR="000306D2" w:rsidRPr="000306D2" w:rsidRDefault="000306D2" w:rsidP="000306D2">
            <w:pPr>
              <w:spacing w:after="0" w:line="240" w:lineRule="auto"/>
              <w:rPr>
                <w:rFonts w:ascii="Times New Roman" w:eastAsia="Times New Roman" w:hAnsi="Times New Roman"/>
                <w:sz w:val="36"/>
                <w:szCs w:val="36"/>
              </w:rPr>
            </w:pPr>
            <w:r w:rsidRPr="000306D2">
              <w:rPr>
                <w:rFonts w:ascii="Times New Roman" w:eastAsia="Times New Roman" w:hAnsi="Times New Roman"/>
                <w:sz w:val="36"/>
                <w:szCs w:val="36"/>
                <w:u w:val="single"/>
              </w:rPr>
              <w:t>Ход игры:</w:t>
            </w:r>
            <w:r w:rsidRPr="000306D2">
              <w:rPr>
                <w:rFonts w:ascii="Times New Roman" w:eastAsia="Times New Roman" w:hAnsi="Times New Roman"/>
                <w:sz w:val="36"/>
                <w:szCs w:val="36"/>
              </w:rPr>
              <w:t xml:space="preserve"> воспитатель достает из конвертов таблицы и предлагает детям рассмотреть геометрические фигуры, движением руки обвести контуры фигур</w:t>
            </w:r>
            <w:proofErr w:type="gramStart"/>
            <w:r w:rsidRPr="000306D2">
              <w:rPr>
                <w:rFonts w:ascii="Times New Roman" w:eastAsia="Times New Roman" w:hAnsi="Times New Roman"/>
                <w:sz w:val="36"/>
                <w:szCs w:val="36"/>
              </w:rPr>
              <w:t xml:space="preserve"> ,</w:t>
            </w:r>
            <w:proofErr w:type="gramEnd"/>
            <w:r w:rsidRPr="000306D2">
              <w:rPr>
                <w:rFonts w:ascii="Times New Roman" w:eastAsia="Times New Roman" w:hAnsi="Times New Roman"/>
                <w:sz w:val="36"/>
                <w:szCs w:val="36"/>
              </w:rPr>
              <w:t xml:space="preserve"> называет их , просит детей повторить название. На одном занятии </w:t>
            </w:r>
            <w:proofErr w:type="gramStart"/>
            <w:r w:rsidRPr="000306D2">
              <w:rPr>
                <w:rFonts w:ascii="Times New Roman" w:eastAsia="Times New Roman" w:hAnsi="Times New Roman"/>
                <w:sz w:val="36"/>
                <w:szCs w:val="36"/>
              </w:rPr>
              <w:t>используется не более трех таблиц</w:t>
            </w:r>
            <w:proofErr w:type="gramEnd"/>
            <w:r w:rsidRPr="000306D2">
              <w:rPr>
                <w:rFonts w:ascii="Times New Roman" w:eastAsia="Times New Roman" w:hAnsi="Times New Roman"/>
                <w:sz w:val="36"/>
                <w:szCs w:val="36"/>
              </w:rPr>
              <w:t xml:space="preserve"> (5-6) фигур. Детям, затрудняющимся самостоятельно обвести контуры, воспитатель помогае</w:t>
            </w:r>
            <w:proofErr w:type="gramStart"/>
            <w:r w:rsidRPr="000306D2">
              <w:rPr>
                <w:rFonts w:ascii="Times New Roman" w:eastAsia="Times New Roman" w:hAnsi="Times New Roman"/>
                <w:sz w:val="36"/>
                <w:szCs w:val="36"/>
              </w:rPr>
              <w:t>т-</w:t>
            </w:r>
            <w:proofErr w:type="gramEnd"/>
            <w:r w:rsidRPr="000306D2">
              <w:rPr>
                <w:rFonts w:ascii="Times New Roman" w:eastAsia="Times New Roman" w:hAnsi="Times New Roman"/>
                <w:sz w:val="36"/>
                <w:szCs w:val="36"/>
              </w:rPr>
              <w:t xml:space="preserve"> рукой ребенка проделывать нужные действия в воздухе.</w:t>
            </w:r>
          </w:p>
          <w:p w:rsidR="000306D2" w:rsidRPr="000306D2" w:rsidRDefault="000306D2" w:rsidP="000306D2">
            <w:pPr>
              <w:spacing w:after="0" w:line="240" w:lineRule="auto"/>
              <w:jc w:val="center"/>
              <w:rPr>
                <w:rFonts w:ascii="Times New Roman" w:eastAsia="Times New Roman" w:hAnsi="Times New Roman"/>
                <w:b/>
                <w:sz w:val="28"/>
                <w:szCs w:val="28"/>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2"/>
                <w:szCs w:val="32"/>
                <w:bdr w:val="none" w:sz="0" w:space="0" w:color="auto" w:frame="1"/>
              </w:rPr>
            </w:pPr>
            <w:r w:rsidRPr="000306D2">
              <w:rPr>
                <w:rFonts w:ascii="Times New Roman" w:eastAsia="Times New Roman" w:hAnsi="Times New Roman"/>
                <w:b/>
                <w:sz w:val="32"/>
                <w:szCs w:val="32"/>
                <w:bdr w:val="none" w:sz="0" w:space="0" w:color="auto" w:frame="1"/>
              </w:rPr>
              <w:lastRenderedPageBreak/>
              <w:t>«Найди предмет такой же формы»</w:t>
            </w:r>
          </w:p>
          <w:p w:rsidR="000306D2" w:rsidRPr="000306D2" w:rsidRDefault="000306D2" w:rsidP="000306D2">
            <w:pPr>
              <w:spacing w:after="0" w:line="240" w:lineRule="auto"/>
              <w:rPr>
                <w:rFonts w:ascii="Times New Roman" w:eastAsia="Times New Roman" w:hAnsi="Times New Roman"/>
                <w:sz w:val="32"/>
                <w:szCs w:val="32"/>
              </w:rPr>
            </w:pPr>
            <w:r w:rsidRPr="000306D2">
              <w:rPr>
                <w:rFonts w:ascii="Times New Roman" w:eastAsia="Times New Roman" w:hAnsi="Times New Roman"/>
                <w:sz w:val="32"/>
                <w:szCs w:val="32"/>
                <w:u w:val="single"/>
              </w:rPr>
              <w:t>Цель:</w:t>
            </w:r>
            <w:r w:rsidRPr="000306D2">
              <w:rPr>
                <w:rFonts w:ascii="Times New Roman" w:eastAsia="Times New Roman" w:hAnsi="Times New Roman"/>
                <w:sz w:val="32"/>
                <w:szCs w:val="32"/>
              </w:rPr>
              <w:t xml:space="preserve"> учить детей выделять форму в конкретных предметах окружающей обстановки, пользуясь геометрическими образцами, сопоставлять форму предметов с геометрическими фигурами.</w:t>
            </w:r>
          </w:p>
          <w:p w:rsidR="000306D2" w:rsidRPr="000306D2" w:rsidRDefault="000306D2" w:rsidP="000306D2">
            <w:pPr>
              <w:spacing w:after="0" w:line="240" w:lineRule="auto"/>
              <w:rPr>
                <w:rFonts w:ascii="Times New Roman" w:eastAsia="Times New Roman" w:hAnsi="Times New Roman"/>
                <w:sz w:val="32"/>
                <w:szCs w:val="32"/>
              </w:rPr>
            </w:pPr>
            <w:proofErr w:type="gramStart"/>
            <w:r w:rsidRPr="000306D2">
              <w:rPr>
                <w:rFonts w:ascii="Times New Roman" w:eastAsia="Times New Roman" w:hAnsi="Times New Roman"/>
                <w:sz w:val="32"/>
                <w:szCs w:val="32"/>
                <w:u w:val="single"/>
              </w:rPr>
              <w:t>Материал:</w:t>
            </w:r>
            <w:r w:rsidRPr="000306D2">
              <w:rPr>
                <w:rFonts w:ascii="Times New Roman" w:eastAsia="Times New Roman" w:hAnsi="Times New Roman"/>
                <w:sz w:val="32"/>
                <w:szCs w:val="32"/>
              </w:rPr>
              <w:t xml:space="preserve"> геометрические фигуры (круг, квадрат, овал, треугольник, прямоугольник), предметы круглой формы (мячи, шары, пуговицы), квадратной (строительный материал, платок, карточки лото), треугольной (строительный материал, флажок, морковь), овальной (яйцо, огурец, игрушка кит)</w:t>
            </w:r>
            <w:proofErr w:type="gramEnd"/>
          </w:p>
          <w:p w:rsidR="000306D2" w:rsidRPr="000306D2" w:rsidRDefault="000306D2" w:rsidP="000306D2">
            <w:pPr>
              <w:spacing w:after="0" w:line="240" w:lineRule="auto"/>
              <w:rPr>
                <w:rFonts w:ascii="Times New Roman" w:eastAsia="Times New Roman" w:hAnsi="Times New Roman"/>
                <w:sz w:val="32"/>
                <w:szCs w:val="32"/>
              </w:rPr>
            </w:pPr>
            <w:r w:rsidRPr="000306D2">
              <w:rPr>
                <w:rFonts w:ascii="Times New Roman" w:eastAsia="Times New Roman" w:hAnsi="Times New Roman"/>
                <w:sz w:val="32"/>
                <w:szCs w:val="32"/>
                <w:u w:val="single"/>
              </w:rPr>
              <w:t>Ход игры:</w:t>
            </w:r>
            <w:r w:rsidRPr="000306D2">
              <w:rPr>
                <w:rFonts w:ascii="Times New Roman" w:eastAsia="Times New Roman" w:hAnsi="Times New Roman"/>
                <w:sz w:val="32"/>
                <w:szCs w:val="32"/>
              </w:rPr>
              <w:t xml:space="preserve"> геометрические фигуры лежат на столе, предметы - </w:t>
            </w:r>
            <w:proofErr w:type="gramStart"/>
            <w:r w:rsidRPr="000306D2">
              <w:rPr>
                <w:rFonts w:ascii="Times New Roman" w:eastAsia="Times New Roman" w:hAnsi="Times New Roman"/>
                <w:sz w:val="32"/>
                <w:szCs w:val="32"/>
              </w:rPr>
              <w:t>на</w:t>
            </w:r>
            <w:proofErr w:type="gramEnd"/>
            <w:r w:rsidRPr="000306D2">
              <w:rPr>
                <w:rFonts w:ascii="Times New Roman" w:eastAsia="Times New Roman" w:hAnsi="Times New Roman"/>
                <w:sz w:val="32"/>
                <w:szCs w:val="32"/>
              </w:rPr>
              <w:t xml:space="preserve"> другом. Воспитатель просит подойти к столу (дети встают вокруг стола), обращает внимание на различные предметы, лежащие на столе, и объясняет задание. Сначала показывает фигуры и предлагает одному ребенку назвать ее форму, затем найти на другом столе предмет такой же формы, положить его к соответствующей фигуре, все дети хлопают в ладоши. На одном занятии можно подобрать не более трех форм каждому ребенку. Если ошибается, то воспитатель предлагает ребенку обвести фигуру и предмет. Этот прием помогает ребенку правильно выполнить задание.</w:t>
            </w:r>
          </w:p>
          <w:p w:rsidR="000306D2" w:rsidRPr="000306D2" w:rsidRDefault="000306D2" w:rsidP="000306D2">
            <w:pPr>
              <w:spacing w:after="0" w:line="240" w:lineRule="auto"/>
              <w:jc w:val="center"/>
              <w:rPr>
                <w:rFonts w:ascii="Times New Roman" w:eastAsia="Times New Roman" w:hAnsi="Times New Roman"/>
                <w:b/>
                <w:sz w:val="28"/>
                <w:szCs w:val="28"/>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2"/>
                <w:szCs w:val="32"/>
              </w:rPr>
            </w:pPr>
            <w:r w:rsidRPr="000306D2">
              <w:rPr>
                <w:rFonts w:ascii="Times New Roman" w:eastAsia="Times New Roman" w:hAnsi="Times New Roman"/>
                <w:b/>
                <w:sz w:val="32"/>
                <w:szCs w:val="32"/>
                <w:bdr w:val="none" w:sz="0" w:space="0" w:color="auto" w:frame="1"/>
              </w:rPr>
              <w:t>«Что лежит в мешочке?»</w:t>
            </w:r>
          </w:p>
          <w:p w:rsidR="000306D2" w:rsidRPr="000306D2" w:rsidRDefault="000306D2" w:rsidP="000306D2">
            <w:pPr>
              <w:spacing w:after="0" w:line="240" w:lineRule="auto"/>
              <w:rPr>
                <w:rFonts w:ascii="Times New Roman" w:eastAsia="Times New Roman" w:hAnsi="Times New Roman"/>
                <w:sz w:val="32"/>
                <w:szCs w:val="32"/>
              </w:rPr>
            </w:pPr>
            <w:r w:rsidRPr="000306D2">
              <w:rPr>
                <w:rFonts w:ascii="Times New Roman" w:eastAsia="Times New Roman" w:hAnsi="Times New Roman"/>
                <w:sz w:val="32"/>
                <w:szCs w:val="32"/>
                <w:u w:val="single"/>
              </w:rPr>
              <w:t>Цель:</w:t>
            </w:r>
            <w:r w:rsidRPr="000306D2">
              <w:rPr>
                <w:rFonts w:ascii="Times New Roman" w:eastAsia="Times New Roman" w:hAnsi="Times New Roman"/>
                <w:sz w:val="32"/>
                <w:szCs w:val="32"/>
              </w:rPr>
              <w:t xml:space="preserve"> закреплять знания детей о форме, упражнять в правильном соотнесении нескольких предметов с одним и тем же геометрическим образцом.</w:t>
            </w:r>
          </w:p>
          <w:p w:rsidR="000306D2" w:rsidRPr="000306D2" w:rsidRDefault="000306D2" w:rsidP="000306D2">
            <w:pPr>
              <w:spacing w:after="0" w:line="240" w:lineRule="auto"/>
              <w:rPr>
                <w:rFonts w:ascii="Times New Roman" w:eastAsia="Times New Roman" w:hAnsi="Times New Roman"/>
                <w:sz w:val="32"/>
                <w:szCs w:val="32"/>
              </w:rPr>
            </w:pPr>
            <w:proofErr w:type="gramStart"/>
            <w:r w:rsidRPr="000306D2">
              <w:rPr>
                <w:rFonts w:ascii="Times New Roman" w:eastAsia="Times New Roman" w:hAnsi="Times New Roman"/>
                <w:sz w:val="32"/>
                <w:szCs w:val="32"/>
                <w:u w:val="single"/>
              </w:rPr>
              <w:t>Материал:</w:t>
            </w:r>
            <w:r w:rsidRPr="000306D2">
              <w:rPr>
                <w:rFonts w:ascii="Times New Roman" w:eastAsia="Times New Roman" w:hAnsi="Times New Roman"/>
                <w:sz w:val="32"/>
                <w:szCs w:val="32"/>
              </w:rPr>
              <w:t xml:space="preserve"> набор геометрических фигур (квадрат, круг, треугольник, овал), мешочек с предметами разной формы: ягоды, фрукты, овощи (круглой и овальной формы), пуговицы (квадратной и треугольной формы), деревянные шарики, яички, бочонки, мячики, желуди, шишки; маленькие флажки (четырехугольной и треугольной формы)</w:t>
            </w:r>
            <w:proofErr w:type="gramEnd"/>
          </w:p>
          <w:p w:rsidR="000306D2" w:rsidRPr="000306D2" w:rsidRDefault="000306D2" w:rsidP="000306D2">
            <w:pPr>
              <w:spacing w:after="0" w:line="240" w:lineRule="auto"/>
              <w:rPr>
                <w:rFonts w:ascii="Times New Roman" w:eastAsia="Times New Roman" w:hAnsi="Times New Roman"/>
                <w:sz w:val="32"/>
                <w:szCs w:val="32"/>
              </w:rPr>
            </w:pPr>
            <w:r w:rsidRPr="000306D2">
              <w:rPr>
                <w:rFonts w:ascii="Times New Roman" w:eastAsia="Times New Roman" w:hAnsi="Times New Roman"/>
                <w:sz w:val="32"/>
                <w:szCs w:val="32"/>
                <w:u w:val="single"/>
              </w:rPr>
              <w:t>Ход игры:</w:t>
            </w:r>
            <w:r w:rsidRPr="000306D2">
              <w:rPr>
                <w:rFonts w:ascii="Times New Roman" w:eastAsia="Times New Roman" w:hAnsi="Times New Roman"/>
                <w:sz w:val="32"/>
                <w:szCs w:val="32"/>
              </w:rPr>
              <w:t xml:space="preserve"> на столе раскладываются геометрические фигуры. Дети сидят полукругом. Мешочек находится у воспитателя. Дети по очереди вынимают предметы из мешочка, называют их, определяют форму. В случае затруднения воспитатель помогает соотнести предмет с геометрической фигурой: «Это яйцо, оно овальной формы». Кладет яйцо рядом с геометрической фигурой-овалом. Постепенно дети располагает все предметы на столе рядом с определенной фигурой. При повторном проведении игры можно изменить набор предметов в мешочке, увеличить или уменьшить количество этих предметов.</w:t>
            </w:r>
          </w:p>
          <w:p w:rsidR="000306D2" w:rsidRPr="000306D2" w:rsidRDefault="000306D2" w:rsidP="000306D2">
            <w:pPr>
              <w:spacing w:after="0" w:line="240" w:lineRule="auto"/>
              <w:jc w:val="center"/>
              <w:rPr>
                <w:rFonts w:ascii="Times New Roman" w:eastAsia="Times New Roman" w:hAnsi="Times New Roman"/>
                <w:b/>
                <w:sz w:val="28"/>
                <w:szCs w:val="28"/>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2"/>
                <w:szCs w:val="32"/>
              </w:rPr>
            </w:pPr>
            <w:r w:rsidRPr="000306D2">
              <w:rPr>
                <w:rFonts w:ascii="Times New Roman" w:eastAsia="Times New Roman" w:hAnsi="Times New Roman"/>
                <w:b/>
                <w:sz w:val="32"/>
                <w:szCs w:val="32"/>
                <w:bdr w:val="none" w:sz="0" w:space="0" w:color="auto" w:frame="1"/>
              </w:rPr>
              <w:lastRenderedPageBreak/>
              <w:t>«Найди то, что я покажу»</w:t>
            </w:r>
          </w:p>
          <w:p w:rsidR="000306D2" w:rsidRPr="000306D2" w:rsidRDefault="000306D2" w:rsidP="000306D2">
            <w:pPr>
              <w:spacing w:after="0" w:line="240" w:lineRule="auto"/>
              <w:rPr>
                <w:rFonts w:ascii="Times New Roman" w:eastAsia="Times New Roman" w:hAnsi="Times New Roman"/>
                <w:sz w:val="32"/>
                <w:szCs w:val="32"/>
              </w:rPr>
            </w:pPr>
            <w:r w:rsidRPr="000306D2">
              <w:rPr>
                <w:rFonts w:ascii="Times New Roman" w:eastAsia="Times New Roman" w:hAnsi="Times New Roman"/>
                <w:sz w:val="32"/>
                <w:szCs w:val="32"/>
                <w:u w:val="single"/>
              </w:rPr>
              <w:t>Цель:</w:t>
            </w:r>
            <w:r w:rsidRPr="000306D2">
              <w:rPr>
                <w:rFonts w:ascii="Times New Roman" w:eastAsia="Times New Roman" w:hAnsi="Times New Roman"/>
                <w:sz w:val="32"/>
                <w:szCs w:val="32"/>
              </w:rPr>
              <w:t xml:space="preserve"> учить детей находить предмет определенной формы с использованием геометрических фигур - образцов.</w:t>
            </w:r>
          </w:p>
          <w:p w:rsidR="000306D2" w:rsidRPr="000306D2" w:rsidRDefault="000306D2" w:rsidP="000306D2">
            <w:pPr>
              <w:spacing w:after="0" w:line="240" w:lineRule="auto"/>
              <w:rPr>
                <w:rFonts w:ascii="Times New Roman" w:eastAsia="Times New Roman" w:hAnsi="Times New Roman"/>
                <w:sz w:val="32"/>
                <w:szCs w:val="32"/>
              </w:rPr>
            </w:pPr>
            <w:r w:rsidRPr="000306D2">
              <w:rPr>
                <w:rFonts w:ascii="Times New Roman" w:eastAsia="Times New Roman" w:hAnsi="Times New Roman"/>
                <w:sz w:val="32"/>
                <w:szCs w:val="32"/>
                <w:u w:val="single"/>
              </w:rPr>
              <w:t>Материал:</w:t>
            </w:r>
            <w:r w:rsidRPr="000306D2">
              <w:rPr>
                <w:rFonts w:ascii="Times New Roman" w:eastAsia="Times New Roman" w:hAnsi="Times New Roman"/>
                <w:sz w:val="32"/>
                <w:szCs w:val="32"/>
              </w:rPr>
              <w:t xml:space="preserve"> набор плоскостных геометрических фигур (квадрат, круг, прямоугольник, треугольник, овал) и два набора предметов различных форм.</w:t>
            </w:r>
          </w:p>
          <w:p w:rsidR="000306D2" w:rsidRPr="000306D2" w:rsidRDefault="000306D2" w:rsidP="000306D2">
            <w:pPr>
              <w:spacing w:after="0" w:line="240" w:lineRule="auto"/>
              <w:rPr>
                <w:rFonts w:ascii="Times New Roman" w:eastAsia="Times New Roman" w:hAnsi="Times New Roman"/>
                <w:sz w:val="32"/>
                <w:szCs w:val="32"/>
              </w:rPr>
            </w:pPr>
            <w:r w:rsidRPr="000306D2">
              <w:rPr>
                <w:rFonts w:ascii="Times New Roman" w:eastAsia="Times New Roman" w:hAnsi="Times New Roman"/>
                <w:sz w:val="32"/>
                <w:szCs w:val="32"/>
                <w:u w:val="single"/>
              </w:rPr>
              <w:t>Ход игры:</w:t>
            </w:r>
            <w:r w:rsidRPr="000306D2">
              <w:rPr>
                <w:rFonts w:ascii="Times New Roman" w:eastAsia="Times New Roman" w:hAnsi="Times New Roman"/>
                <w:sz w:val="32"/>
                <w:szCs w:val="32"/>
              </w:rPr>
              <w:t xml:space="preserve"> воспитатель показывает детям геометрические фигуры - образцы, предлагает показать движением руки очертания этих фигур и назвать их. </w:t>
            </w:r>
            <w:proofErr w:type="gramStart"/>
            <w:r w:rsidRPr="000306D2">
              <w:rPr>
                <w:rFonts w:ascii="Times New Roman" w:eastAsia="Times New Roman" w:hAnsi="Times New Roman"/>
                <w:sz w:val="32"/>
                <w:szCs w:val="32"/>
              </w:rPr>
              <w:t>Затем дети рассматривают предметы различной формы: коробку, шарик, кольцо - круглой формы; флажок, конус, пирамидку - треугольной формы; книжка, зеркало, поднос – прямоугольной формы и т.п. после этого воспитатель ведет детей в другую комнату и рассматривает находящиеся в ней предметы, объясняет, что среди них есть предметы таких же форм, какие они сейчас видели.</w:t>
            </w:r>
            <w:proofErr w:type="gramEnd"/>
            <w:r w:rsidRPr="000306D2">
              <w:rPr>
                <w:rFonts w:ascii="Times New Roman" w:eastAsia="Times New Roman" w:hAnsi="Times New Roman"/>
                <w:sz w:val="32"/>
                <w:szCs w:val="32"/>
              </w:rPr>
              <w:t xml:space="preserve"> Затем объясняет детям, как они будут играть</w:t>
            </w:r>
            <w:proofErr w:type="gramStart"/>
            <w:r w:rsidRPr="000306D2">
              <w:rPr>
                <w:rFonts w:ascii="Times New Roman" w:eastAsia="Times New Roman" w:hAnsi="Times New Roman"/>
                <w:sz w:val="32"/>
                <w:szCs w:val="32"/>
              </w:rPr>
              <w:t xml:space="preserve"> :</w:t>
            </w:r>
            <w:proofErr w:type="gramEnd"/>
            <w:r w:rsidRPr="000306D2">
              <w:rPr>
                <w:rFonts w:ascii="Times New Roman" w:eastAsia="Times New Roman" w:hAnsi="Times New Roman"/>
                <w:sz w:val="32"/>
                <w:szCs w:val="32"/>
              </w:rPr>
              <w:t xml:space="preserve"> «Надо правильно подобрать к предмету геометрическую форму соответствующей формы, например, к коробке круглой формы нужно подобрать круг, с этой фигурой в другой комнате найти такой же предмет круглой формы, т.е. такую же коробку». При повторном проведении игры воспитатель усложняет задание: ребенок в другой комнате находит, используя фигуру в качестве образца, другой предмет такой же формы. Например, к кругу подбирает кольцо круглой формы и отмечает: «Коробка и кольцо - предметы круглой формы». Дети поочередно выполняют задание.</w:t>
            </w:r>
          </w:p>
          <w:p w:rsidR="000306D2" w:rsidRPr="000306D2" w:rsidRDefault="000306D2" w:rsidP="000306D2">
            <w:pPr>
              <w:spacing w:after="0" w:line="240" w:lineRule="auto"/>
              <w:jc w:val="center"/>
              <w:rPr>
                <w:rFonts w:ascii="Times New Roman" w:eastAsia="Times New Roman" w:hAnsi="Times New Roman"/>
                <w:b/>
                <w:sz w:val="28"/>
                <w:szCs w:val="28"/>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28"/>
                <w:szCs w:val="28"/>
              </w:rPr>
            </w:pPr>
            <w:r w:rsidRPr="000306D2">
              <w:rPr>
                <w:rFonts w:ascii="Times New Roman" w:eastAsia="Times New Roman" w:hAnsi="Times New Roman"/>
                <w:b/>
                <w:sz w:val="28"/>
                <w:szCs w:val="28"/>
                <w:bdr w:val="none" w:sz="0" w:space="0" w:color="auto" w:frame="1"/>
              </w:rPr>
              <w:t>«Какие бывают фигуры?»</w:t>
            </w:r>
          </w:p>
          <w:p w:rsidR="000306D2" w:rsidRPr="000306D2" w:rsidRDefault="000306D2" w:rsidP="000306D2">
            <w:pPr>
              <w:spacing w:after="0" w:line="240" w:lineRule="auto"/>
              <w:rPr>
                <w:rFonts w:ascii="Times New Roman" w:eastAsia="Times New Roman" w:hAnsi="Times New Roman"/>
                <w:sz w:val="28"/>
                <w:szCs w:val="28"/>
              </w:rPr>
            </w:pPr>
            <w:r w:rsidRPr="000306D2">
              <w:rPr>
                <w:rFonts w:ascii="Times New Roman" w:eastAsia="Times New Roman" w:hAnsi="Times New Roman"/>
                <w:sz w:val="28"/>
                <w:szCs w:val="28"/>
                <w:u w:val="single"/>
              </w:rPr>
              <w:t>Цель:</w:t>
            </w:r>
            <w:r w:rsidRPr="000306D2">
              <w:rPr>
                <w:rFonts w:ascii="Times New Roman" w:eastAsia="Times New Roman" w:hAnsi="Times New Roman"/>
                <w:sz w:val="28"/>
                <w:szCs w:val="28"/>
              </w:rPr>
              <w:t xml:space="preserve"> познакомить детей с двумя формами: кругом и квадратом. Учить обследовать геометрические фигуры (обводить пальцем контуры, называя их)</w:t>
            </w:r>
          </w:p>
          <w:p w:rsidR="000306D2" w:rsidRPr="000306D2" w:rsidRDefault="000306D2" w:rsidP="000306D2">
            <w:pPr>
              <w:spacing w:after="0" w:line="240" w:lineRule="auto"/>
              <w:rPr>
                <w:rFonts w:ascii="Times New Roman" w:eastAsia="Times New Roman" w:hAnsi="Times New Roman"/>
                <w:sz w:val="28"/>
                <w:szCs w:val="28"/>
              </w:rPr>
            </w:pPr>
            <w:r w:rsidRPr="000306D2">
              <w:rPr>
                <w:rFonts w:ascii="Times New Roman" w:eastAsia="Times New Roman" w:hAnsi="Times New Roman"/>
                <w:sz w:val="28"/>
                <w:szCs w:val="28"/>
                <w:u w:val="single"/>
              </w:rPr>
              <w:t>Материал:</w:t>
            </w:r>
            <w:r w:rsidRPr="000306D2">
              <w:rPr>
                <w:rFonts w:ascii="Times New Roman" w:eastAsia="Times New Roman" w:hAnsi="Times New Roman"/>
                <w:sz w:val="28"/>
                <w:szCs w:val="28"/>
              </w:rPr>
              <w:t xml:space="preserve"> кукла, крупные картонные круги и квадраты для воспитателя и для детей: круги и квадраты из картона разных цветов - по три фигуры каждой формы для каждого ребенка (в конвертах).</w:t>
            </w:r>
          </w:p>
          <w:p w:rsidR="000306D2" w:rsidRPr="000306D2" w:rsidRDefault="000306D2" w:rsidP="000306D2">
            <w:pPr>
              <w:spacing w:after="0" w:line="240" w:lineRule="auto"/>
              <w:rPr>
                <w:rFonts w:ascii="Times New Roman" w:eastAsia="Times New Roman" w:hAnsi="Times New Roman"/>
                <w:sz w:val="28"/>
                <w:szCs w:val="28"/>
              </w:rPr>
            </w:pPr>
            <w:r w:rsidRPr="000306D2">
              <w:rPr>
                <w:rFonts w:ascii="Times New Roman" w:eastAsia="Times New Roman" w:hAnsi="Times New Roman"/>
                <w:sz w:val="28"/>
                <w:szCs w:val="28"/>
                <w:u w:val="single"/>
              </w:rPr>
              <w:t>Ход игры:</w:t>
            </w:r>
            <w:r w:rsidRPr="000306D2">
              <w:rPr>
                <w:rFonts w:ascii="Times New Roman" w:eastAsia="Times New Roman" w:hAnsi="Times New Roman"/>
                <w:sz w:val="28"/>
                <w:szCs w:val="28"/>
              </w:rPr>
              <w:t xml:space="preserve"> воспитатель сообщает детям, что к нам в гости пришла кукла Таня. Она что-то принесла. Давайте посмотрим, что </w:t>
            </w:r>
            <w:proofErr w:type="gramStart"/>
            <w:r w:rsidRPr="000306D2">
              <w:rPr>
                <w:rFonts w:ascii="Times New Roman" w:eastAsia="Times New Roman" w:hAnsi="Times New Roman"/>
                <w:sz w:val="28"/>
                <w:szCs w:val="28"/>
              </w:rPr>
              <w:t>у</w:t>
            </w:r>
            <w:proofErr w:type="gramEnd"/>
            <w:r w:rsidRPr="000306D2">
              <w:rPr>
                <w:rFonts w:ascii="Times New Roman" w:eastAsia="Times New Roman" w:hAnsi="Times New Roman"/>
                <w:sz w:val="28"/>
                <w:szCs w:val="28"/>
              </w:rPr>
              <w:t xml:space="preserve"> не в корзиночке. (Взрослый достает из корзиночки пакет, а из пакета вынимает красные и синие круги и квадраты). Оказывается, она принесла нам разные фигуры. Вот это, дети, круг. Я обведу его пальцем, вот так. А теперь ко мне подойдет Лена и покажет кукле Тане, как надо обводить пальчиком круг. Правильно, Лена, садись. Давайте все вместе нарисуем пальчиками в воздухе кружок». Все делают нужное движение. При необходимости воспитатель вызывает ребенка, не справившегося с заданием, помогает ребенку. «Как называется эта фигура? Правильно, это круг. А вот это - квадрат. Я тоже обведу его пальцем, только теперь у меня палец двигается вот так: прямо, потом угол-палец повернул вниз, снова повернул, и снова угол - палец пошел наверх. Теперь все вместе покажем пальчиком в воздухе квадрат». Далее воспитатель попеременно показывает картонные фигуры (круги и квадраты) и спрашивает их название у отдельных детей. «А теперь достаньте фигурки из своих конвертов и разложите их на две группы: в одной квадраты, в другой круги». Если кто-нибудь ошибается, воспитатель предлагает обвести фигуру пальцем по контуру. Кукла Таня хвалит детей, за правильно выполненное задание.</w:t>
            </w:r>
          </w:p>
          <w:p w:rsidR="000306D2" w:rsidRPr="000306D2" w:rsidRDefault="000306D2" w:rsidP="000306D2">
            <w:pPr>
              <w:spacing w:after="0" w:line="240" w:lineRule="auto"/>
              <w:jc w:val="center"/>
              <w:rPr>
                <w:rFonts w:ascii="Times New Roman" w:eastAsia="Times New Roman" w:hAnsi="Times New Roman"/>
                <w:b/>
                <w:sz w:val="28"/>
                <w:szCs w:val="28"/>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32"/>
                <w:szCs w:val="32"/>
              </w:rPr>
            </w:pPr>
            <w:r w:rsidRPr="000306D2">
              <w:rPr>
                <w:rFonts w:ascii="Times New Roman" w:eastAsia="Times New Roman" w:hAnsi="Times New Roman"/>
                <w:b/>
                <w:sz w:val="32"/>
                <w:szCs w:val="32"/>
                <w:bdr w:val="none" w:sz="0" w:space="0" w:color="auto" w:frame="1"/>
              </w:rPr>
              <w:lastRenderedPageBreak/>
              <w:t>«Подбери фигуру»</w:t>
            </w:r>
          </w:p>
          <w:p w:rsidR="000306D2" w:rsidRPr="000306D2" w:rsidRDefault="000306D2" w:rsidP="000306D2">
            <w:pPr>
              <w:spacing w:after="0" w:line="240" w:lineRule="auto"/>
              <w:rPr>
                <w:rFonts w:ascii="Times New Roman" w:eastAsia="Times New Roman" w:hAnsi="Times New Roman"/>
                <w:sz w:val="32"/>
                <w:szCs w:val="32"/>
              </w:rPr>
            </w:pPr>
            <w:r w:rsidRPr="000306D2">
              <w:rPr>
                <w:rFonts w:ascii="Times New Roman" w:eastAsia="Times New Roman" w:hAnsi="Times New Roman"/>
                <w:sz w:val="32"/>
                <w:szCs w:val="32"/>
                <w:u w:val="single"/>
              </w:rPr>
              <w:t>Цель:</w:t>
            </w:r>
            <w:r w:rsidRPr="000306D2">
              <w:rPr>
                <w:rFonts w:ascii="Times New Roman" w:eastAsia="Times New Roman" w:hAnsi="Times New Roman"/>
                <w:sz w:val="32"/>
                <w:szCs w:val="32"/>
              </w:rPr>
              <w:t xml:space="preserve"> закреплять представления детей о геометрических фигурах, упражнять в их названии. Учить подбирать фигуры по образцу. Закреплять навык обследования геометрических форм приемом обведения и накладывания.</w:t>
            </w:r>
          </w:p>
          <w:p w:rsidR="000306D2" w:rsidRPr="000306D2" w:rsidRDefault="000306D2" w:rsidP="000306D2">
            <w:pPr>
              <w:spacing w:after="0" w:line="240" w:lineRule="auto"/>
              <w:rPr>
                <w:rFonts w:ascii="Times New Roman" w:eastAsia="Times New Roman" w:hAnsi="Times New Roman"/>
                <w:sz w:val="32"/>
                <w:szCs w:val="32"/>
              </w:rPr>
            </w:pPr>
            <w:r w:rsidRPr="000306D2">
              <w:rPr>
                <w:rFonts w:ascii="Times New Roman" w:eastAsia="Times New Roman" w:hAnsi="Times New Roman"/>
                <w:sz w:val="32"/>
                <w:szCs w:val="32"/>
                <w:u w:val="single"/>
              </w:rPr>
              <w:t>Материал:</w:t>
            </w:r>
            <w:r w:rsidRPr="000306D2">
              <w:rPr>
                <w:rFonts w:ascii="Times New Roman" w:eastAsia="Times New Roman" w:hAnsi="Times New Roman"/>
                <w:sz w:val="32"/>
                <w:szCs w:val="32"/>
              </w:rPr>
              <w:t xml:space="preserve"> круг, квадрат, треугольник, овал, прямоугольник (картон).</w:t>
            </w:r>
          </w:p>
          <w:p w:rsidR="000306D2" w:rsidRPr="000306D2" w:rsidRDefault="000306D2" w:rsidP="000306D2">
            <w:pPr>
              <w:spacing w:after="0" w:line="240" w:lineRule="auto"/>
              <w:rPr>
                <w:rFonts w:ascii="Times New Roman" w:eastAsia="Times New Roman" w:hAnsi="Times New Roman"/>
                <w:sz w:val="32"/>
                <w:szCs w:val="32"/>
              </w:rPr>
            </w:pPr>
            <w:proofErr w:type="gramStart"/>
            <w:r w:rsidRPr="000306D2">
              <w:rPr>
                <w:rFonts w:ascii="Times New Roman" w:eastAsia="Times New Roman" w:hAnsi="Times New Roman"/>
                <w:sz w:val="32"/>
                <w:szCs w:val="32"/>
              </w:rPr>
              <w:t>Раздаточный</w:t>
            </w:r>
            <w:proofErr w:type="gramEnd"/>
            <w:r w:rsidRPr="000306D2">
              <w:rPr>
                <w:rFonts w:ascii="Times New Roman" w:eastAsia="Times New Roman" w:hAnsi="Times New Roman"/>
                <w:sz w:val="32"/>
                <w:szCs w:val="32"/>
              </w:rPr>
              <w:t>: карточка с контурами пяти геометрических фигур по одной фигуре каждой формы той же величины, что и контурные изображения на карточках.</w:t>
            </w:r>
          </w:p>
          <w:p w:rsidR="000306D2" w:rsidRPr="000306D2" w:rsidRDefault="000306D2" w:rsidP="000306D2">
            <w:pPr>
              <w:spacing w:after="0" w:line="240" w:lineRule="auto"/>
              <w:rPr>
                <w:rFonts w:ascii="Times New Roman" w:eastAsia="Times New Roman" w:hAnsi="Times New Roman"/>
                <w:sz w:val="32"/>
                <w:szCs w:val="32"/>
              </w:rPr>
            </w:pPr>
            <w:r w:rsidRPr="000306D2">
              <w:rPr>
                <w:rFonts w:ascii="Times New Roman" w:eastAsia="Times New Roman" w:hAnsi="Times New Roman"/>
                <w:sz w:val="32"/>
                <w:szCs w:val="32"/>
                <w:u w:val="single"/>
              </w:rPr>
              <w:t>Ход игры:</w:t>
            </w:r>
            <w:r w:rsidRPr="000306D2">
              <w:rPr>
                <w:rFonts w:ascii="Times New Roman" w:eastAsia="Times New Roman" w:hAnsi="Times New Roman"/>
                <w:sz w:val="32"/>
                <w:szCs w:val="32"/>
              </w:rPr>
              <w:t xml:space="preserve"> воспитатель показывает круг и, обводя его пальцем, спрашивает: «Как называется эта фигура, какая она по форме?» Показывает овал, тоже обводит его пальцем: «А это какая форма?». Тоже </w:t>
            </w:r>
            <w:proofErr w:type="gramStart"/>
            <w:r w:rsidRPr="000306D2">
              <w:rPr>
                <w:rFonts w:ascii="Times New Roman" w:eastAsia="Times New Roman" w:hAnsi="Times New Roman"/>
                <w:sz w:val="32"/>
                <w:szCs w:val="32"/>
              </w:rPr>
              <w:t>самое</w:t>
            </w:r>
            <w:proofErr w:type="gramEnd"/>
            <w:r w:rsidRPr="000306D2">
              <w:rPr>
                <w:rFonts w:ascii="Times New Roman" w:eastAsia="Times New Roman" w:hAnsi="Times New Roman"/>
                <w:sz w:val="32"/>
                <w:szCs w:val="32"/>
              </w:rPr>
              <w:t xml:space="preserve"> проделывает с другими фигурами в следующей последовательности: треугольник, квадрат, прямоугольник. Обводя фигуры, следует фиксировать внимание на углах. Неточные и ошибочные ответы детей воспитатель исправляет.</w:t>
            </w:r>
          </w:p>
          <w:p w:rsidR="000306D2" w:rsidRPr="000306D2" w:rsidRDefault="000306D2" w:rsidP="000306D2">
            <w:pPr>
              <w:spacing w:after="0" w:line="240" w:lineRule="auto"/>
              <w:rPr>
                <w:rFonts w:ascii="Times New Roman" w:eastAsia="Times New Roman" w:hAnsi="Times New Roman"/>
                <w:sz w:val="32"/>
                <w:szCs w:val="32"/>
              </w:rPr>
            </w:pPr>
            <w:r w:rsidRPr="000306D2">
              <w:rPr>
                <w:rFonts w:ascii="Times New Roman" w:eastAsia="Times New Roman" w:hAnsi="Times New Roman"/>
                <w:sz w:val="32"/>
                <w:szCs w:val="32"/>
              </w:rPr>
              <w:t xml:space="preserve">«У вас на столах лежат карточки, на которых нарисованы фигура разной формы, и такие же фигуры на подносах. Разложите все фигуры на карточки так, чтобы они совпадали </w:t>
            </w:r>
            <w:proofErr w:type="gramStart"/>
            <w:r w:rsidRPr="000306D2">
              <w:rPr>
                <w:rFonts w:ascii="Times New Roman" w:eastAsia="Times New Roman" w:hAnsi="Times New Roman"/>
                <w:sz w:val="32"/>
                <w:szCs w:val="32"/>
              </w:rPr>
              <w:t>с</w:t>
            </w:r>
            <w:proofErr w:type="gramEnd"/>
            <w:r w:rsidRPr="000306D2">
              <w:rPr>
                <w:rFonts w:ascii="Times New Roman" w:eastAsia="Times New Roman" w:hAnsi="Times New Roman"/>
                <w:sz w:val="32"/>
                <w:szCs w:val="32"/>
              </w:rPr>
              <w:t xml:space="preserve"> нарисованными». Педагог просит детей обводить пальцем каждую фигуру, лежащую на подносе, затем накладывать ее на начертанную фигуру только при полном совпадении.</w:t>
            </w:r>
          </w:p>
          <w:p w:rsidR="000306D2" w:rsidRPr="000306D2" w:rsidRDefault="000306D2" w:rsidP="000306D2">
            <w:pPr>
              <w:spacing w:after="0" w:line="240" w:lineRule="auto"/>
              <w:jc w:val="center"/>
              <w:rPr>
                <w:rFonts w:ascii="Times New Roman" w:eastAsia="Times New Roman" w:hAnsi="Times New Roman"/>
                <w:b/>
                <w:sz w:val="28"/>
                <w:szCs w:val="28"/>
                <w:bdr w:val="none" w:sz="0" w:space="0" w:color="auto" w:frame="1"/>
              </w:rPr>
            </w:pPr>
          </w:p>
        </w:tc>
      </w:tr>
      <w:tr w:rsidR="000306D2" w:rsidTr="000306D2">
        <w:trPr>
          <w:trHeight w:val="7958"/>
        </w:trPr>
        <w:tc>
          <w:tcPr>
            <w:tcW w:w="11179" w:type="dxa"/>
          </w:tcPr>
          <w:p w:rsidR="000306D2" w:rsidRPr="000306D2" w:rsidRDefault="000306D2" w:rsidP="000306D2">
            <w:pPr>
              <w:spacing w:after="0" w:line="240" w:lineRule="auto"/>
              <w:jc w:val="center"/>
              <w:rPr>
                <w:rFonts w:ascii="Times New Roman" w:eastAsia="Times New Roman" w:hAnsi="Times New Roman"/>
                <w:b/>
                <w:sz w:val="28"/>
                <w:szCs w:val="28"/>
                <w:bdr w:val="none" w:sz="0" w:space="0" w:color="auto" w:frame="1"/>
              </w:rPr>
            </w:pPr>
          </w:p>
        </w:tc>
      </w:tr>
    </w:tbl>
    <w:p w:rsidR="00E33DA8" w:rsidRDefault="00E33DA8"/>
    <w:sectPr w:rsidR="00E33DA8" w:rsidSect="000306D2">
      <w:pgSz w:w="11906" w:h="16838"/>
      <w:pgMar w:top="426" w:right="28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23"/>
    <w:rsid w:val="000306D2"/>
    <w:rsid w:val="0048347E"/>
    <w:rsid w:val="00B93F23"/>
    <w:rsid w:val="00E33DA8"/>
    <w:rsid w:val="00FA2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D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6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06D2"/>
    <w:rPr>
      <w:rFonts w:ascii="Tahoma" w:eastAsia="Calibri" w:hAnsi="Tahoma" w:cs="Tahoma"/>
      <w:sz w:val="16"/>
      <w:szCs w:val="16"/>
    </w:rPr>
  </w:style>
  <w:style w:type="paragraph" w:styleId="a5">
    <w:name w:val="No Spacing"/>
    <w:uiPriority w:val="1"/>
    <w:qFormat/>
    <w:rsid w:val="000306D2"/>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D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6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06D2"/>
    <w:rPr>
      <w:rFonts w:ascii="Tahoma" w:eastAsia="Calibri" w:hAnsi="Tahoma" w:cs="Tahoma"/>
      <w:sz w:val="16"/>
      <w:szCs w:val="16"/>
    </w:rPr>
  </w:style>
  <w:style w:type="paragraph" w:styleId="a5">
    <w:name w:val="No Spacing"/>
    <w:uiPriority w:val="1"/>
    <w:qFormat/>
    <w:rsid w:val="000306D2"/>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5DA2-D5EE-49CC-8D27-B0A0AEBF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3500</Words>
  <Characters>19952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 LOAD</dc:creator>
  <cp:keywords/>
  <dc:description/>
  <cp:lastModifiedBy>Lilia</cp:lastModifiedBy>
  <cp:revision>5</cp:revision>
  <dcterms:created xsi:type="dcterms:W3CDTF">2018-07-26T16:01:00Z</dcterms:created>
  <dcterms:modified xsi:type="dcterms:W3CDTF">2020-12-12T15:40:00Z</dcterms:modified>
</cp:coreProperties>
</file>